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60254101"/>
        <w:docPartObj>
          <w:docPartGallery w:val="Cover Pages"/>
          <w:docPartUnique/>
        </w:docPartObj>
      </w:sdtPr>
      <w:sdtEndPr>
        <w:rPr>
          <w:rFonts w:eastAsiaTheme="minorEastAsia"/>
          <w:sz w:val="2"/>
          <w:lang w:eastAsia="hr-HR"/>
        </w:rPr>
      </w:sdtEndPr>
      <w:sdtContent>
        <w:p w:rsidR="0040654F" w:rsidRPr="0040654F" w:rsidRDefault="0040654F" w:rsidP="0040654F">
          <w:pPr>
            <w:spacing w:after="0" w:line="240" w:lineRule="auto"/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</w:pPr>
          <w:r w:rsidRPr="0040654F">
            <w:rPr>
              <w:noProof/>
              <w:color w:val="44546A" w:themeColor="text2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743200" cy="9125585"/>
                    <wp:effectExtent l="0" t="0" r="0" b="15240"/>
                    <wp:wrapNone/>
                    <wp:docPr id="2" name="Grup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743200" cy="9125712"/>
                              <a:chOff x="0" y="0"/>
                              <a:chExt cx="2743200" cy="9125712"/>
                            </a:xfrm>
                          </wpg:grpSpPr>
                          <wps:wsp>
                            <wps:cNvPr id="3" name="Pravokutni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terokut 4"/>
                            <wps:cNvSpPr/>
                            <wps:spPr>
                              <a:xfrm>
                                <a:off x="0" y="1809750"/>
                                <a:ext cx="2743200" cy="43572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654F" w:rsidRDefault="0040654F">
                                  <w:pPr>
                                    <w:pStyle w:val="Bezproreda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Prostoručno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Prostoručno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Prostoručno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Prostoručno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Prostoručno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Prostoručno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Prostoručno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Prostoručno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Prostoručno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Prostoručno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Prostoručno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Prostoručno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Prostoručno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Prostoručno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Prostoručno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Prostoručno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Prostoručno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Prostoručno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Prostoručno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Prostoručno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Prostoručno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Prostoručno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Prostoručno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upa 2" o:spid="_x0000_s1026" style="position:absolute;margin-left:0;margin-top:0;width:3in;height:718.55pt;z-index:-251657216;mso-height-percent:950;mso-left-percent:40;mso-position-horizontal-relative:page;mso-position-vertical:center;mso-position-vertical-relative:page;mso-height-percent:950;mso-left-percent:40" coordsize="27432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">
                    <v:rect id="Pravokutni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terokut 4" o:spid="_x0000_s1028" type="#_x0000_t15" style="position:absolute;top:18097;width:27432;height:4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" adj="19885" fillcolor="#5b9bd5 [3204]" stroked="f" strokeweight="1pt">
                      <v:textbox inset=",0,14.4pt,0">
                        <w:txbxContent>
                          <w:p w:rsidR="0040654F" w:rsidRDefault="0040654F">
                            <w:pPr>
                              <w:pStyle w:val="Bezproreda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Grupa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a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Prostoručno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Prostoručno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Prostoručno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Prostoručno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Prostoručno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Prostoručno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Prostoručno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Prostoručno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Prostoručno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Prostoručno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Prostoručno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Prostoručno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a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Prostoručno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Prostoručno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Prostoručno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Prostoručno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Prostoručno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Prostoručno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Prostoručno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Prostoručno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Prostoručno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Prostoručno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Prostoručno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Pr="0040654F"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  <w:t>OSNOVNA ŠKOLA STOJA</w:t>
          </w:r>
        </w:p>
        <w:p w:rsidR="0040654F" w:rsidRPr="0040654F" w:rsidRDefault="0040654F" w:rsidP="0040654F">
          <w:pPr>
            <w:spacing w:after="0" w:line="240" w:lineRule="auto"/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</w:pPr>
          <w:r w:rsidRPr="0040654F"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  <w:t xml:space="preserve">                 PULA</w:t>
          </w:r>
        </w:p>
        <w:p w:rsidR="0040654F" w:rsidRPr="0040654F" w:rsidRDefault="0040654F" w:rsidP="0040654F">
          <w:pPr>
            <w:spacing w:after="0" w:line="240" w:lineRule="auto"/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</w:pPr>
          <w:r w:rsidRPr="0040654F"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  <w:t>ADRESA : BRIJUNSKA 5</w:t>
          </w:r>
        </w:p>
        <w:p w:rsidR="0040654F" w:rsidRPr="0040654F" w:rsidRDefault="0040654F" w:rsidP="0040654F">
          <w:pPr>
            <w:spacing w:after="0" w:line="240" w:lineRule="auto"/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</w:pPr>
          <w:r w:rsidRPr="0040654F"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  <w:t>MATIČNI BROJ: 03203549</w:t>
          </w:r>
        </w:p>
        <w:p w:rsidR="0040654F" w:rsidRPr="0040654F" w:rsidRDefault="0040654F" w:rsidP="0040654F">
          <w:pPr>
            <w:spacing w:after="0" w:line="240" w:lineRule="auto"/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</w:pPr>
          <w:r w:rsidRPr="0040654F"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  <w:t>ŠIFRA DJELATNOSTI : 8520</w:t>
          </w:r>
        </w:p>
        <w:p w:rsidR="0040654F" w:rsidRPr="0040654F" w:rsidRDefault="0040654F" w:rsidP="0040654F">
          <w:pPr>
            <w:spacing w:after="0" w:line="240" w:lineRule="auto"/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</w:pPr>
          <w:r w:rsidRPr="0040654F"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  <w:t>IBAN: HR9523600001835900006</w:t>
          </w:r>
        </w:p>
        <w:p w:rsidR="0040654F" w:rsidRPr="0040654F" w:rsidRDefault="0040654F" w:rsidP="0040654F">
          <w:pPr>
            <w:spacing w:after="0" w:line="240" w:lineRule="auto"/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</w:pPr>
          <w:r w:rsidRPr="0040654F">
            <w:rPr>
              <w:rFonts w:ascii="Calibri" w:eastAsia="Times New Roman" w:hAnsi="Calibri" w:cs="Arial"/>
              <w:b/>
              <w:color w:val="44546A" w:themeColor="text2"/>
              <w:lang w:eastAsia="hr-HR"/>
            </w:rPr>
            <w:t>OIB: 98035155454</w:t>
          </w:r>
        </w:p>
        <w:p w:rsidR="0040654F" w:rsidRDefault="0040654F">
          <w:pPr>
            <w:pStyle w:val="Bezproreda"/>
          </w:pPr>
        </w:p>
        <w:p w:rsidR="0040654F" w:rsidRDefault="0040654F">
          <w:pPr>
            <w:rPr>
              <w:rFonts w:eastAsiaTheme="minorEastAsia"/>
              <w:sz w:val="2"/>
              <w:lang w:eastAsia="hr-HR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2057400</wp:posOffset>
                    </wp:positionH>
                    <wp:positionV relativeFrom="page">
                      <wp:posOffset>9410700</wp:posOffset>
                    </wp:positionV>
                    <wp:extent cx="4516755" cy="198532"/>
                    <wp:effectExtent l="0" t="0" r="0" b="11430"/>
                    <wp:wrapNone/>
                    <wp:docPr id="32" name="Tekstni okvir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16755" cy="1985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654F" w:rsidRPr="0040654F" w:rsidRDefault="0040654F" w:rsidP="0040654F">
                                <w:pPr>
                                  <w:pStyle w:val="Bezproreda"/>
                                  <w:jc w:val="center"/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  <w:r w:rsidRPr="0040654F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Pula, 29. siječanj 2021.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32" o:spid="_x0000_s1055" type="#_x0000_t202" style="position:absolute;margin-left:162pt;margin-top:741pt;width:355.6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" filled="f" stroked="f" strokeweight=".5pt">
                    <v:textbox inset="0,0,0,0">
                      <w:txbxContent>
                        <w:p w:rsidR="0040654F" w:rsidRPr="0040654F" w:rsidRDefault="0040654F" w:rsidP="0040654F">
                          <w:pPr>
                            <w:pStyle w:val="Bezproreda"/>
                            <w:jc w:val="center"/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40654F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Pula, 29. siječanj 2021.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1647825</wp:posOffset>
                    </wp:positionH>
                    <wp:positionV relativeFrom="page">
                      <wp:posOffset>3686175</wp:posOffset>
                    </wp:positionV>
                    <wp:extent cx="4918710" cy="1466850"/>
                    <wp:effectExtent l="0" t="0" r="15240" b="0"/>
                    <wp:wrapNone/>
                    <wp:docPr id="1" name="Tekstni okvi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18710" cy="1466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654F" w:rsidRPr="0040654F" w:rsidRDefault="0040654F" w:rsidP="0040654F">
                                <w:pPr>
                                  <w:keepNext/>
                                  <w:spacing w:after="0" w:line="240" w:lineRule="auto"/>
                                  <w:jc w:val="center"/>
                                  <w:outlineLvl w:val="0"/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</w:pPr>
                                <w:r w:rsidRPr="0040654F"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  <w:t>BILJEŠKE UZ</w:t>
                                </w:r>
                              </w:p>
                              <w:p w:rsidR="0040654F" w:rsidRPr="0040654F" w:rsidRDefault="0040654F" w:rsidP="0040654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</w:pPr>
                                <w:r w:rsidRPr="0040654F"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  <w:t>F I N A N C I J S K O      I Z V J E Š Ć E</w:t>
                                </w:r>
                              </w:p>
                              <w:p w:rsidR="0040654F" w:rsidRPr="0040654F" w:rsidRDefault="0040654F" w:rsidP="0040654F">
                                <w:pPr>
                                  <w:keepNext/>
                                  <w:spacing w:after="0" w:line="240" w:lineRule="auto"/>
                                  <w:jc w:val="center"/>
                                  <w:outlineLvl w:val="0"/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</w:pPr>
                                <w:r w:rsidRPr="0040654F">
                                  <w:rPr>
                                    <w:rFonts w:ascii="Calibri" w:eastAsia="Times New Roman" w:hAnsi="Calibri" w:cs="Arial"/>
                                    <w:b/>
                                    <w:color w:val="1F4E79" w:themeColor="accent1" w:themeShade="80"/>
                                    <w:lang w:eastAsia="hr-HR"/>
                                  </w:rPr>
                                  <w:t>OD 1. 01. 2020. DO 31. 12. 2020. GODINE</w:t>
                                </w:r>
                              </w:p>
                              <w:p w:rsidR="0040654F" w:rsidRDefault="0040654F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ni okvir 1" o:spid="_x0000_s1056" type="#_x0000_t202" style="position:absolute;margin-left:129.75pt;margin-top:290.25pt;width:387.3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" filled="f" stroked="f" strokeweight=".5pt">
                    <v:textbox inset="0,0,0,0">
                      <w:txbxContent>
                        <w:p w:rsidR="0040654F" w:rsidRPr="0040654F" w:rsidRDefault="0040654F" w:rsidP="0040654F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</w:pPr>
                          <w:r w:rsidRPr="0040654F"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  <w:t>BILJEŠKE UZ</w:t>
                          </w:r>
                        </w:p>
                        <w:p w:rsidR="0040654F" w:rsidRPr="0040654F" w:rsidRDefault="0040654F" w:rsidP="0040654F">
                          <w:pPr>
                            <w:spacing w:after="0" w:line="240" w:lineRule="auto"/>
                            <w:jc w:val="center"/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</w:pPr>
                          <w:r w:rsidRPr="0040654F"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  <w:t>F I N A N C I J S K O      I Z V J E Š Ć E</w:t>
                          </w:r>
                        </w:p>
                        <w:p w:rsidR="0040654F" w:rsidRPr="0040654F" w:rsidRDefault="0040654F" w:rsidP="0040654F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</w:pPr>
                          <w:r w:rsidRPr="0040654F">
                            <w:rPr>
                              <w:rFonts w:ascii="Calibri" w:eastAsia="Times New Roman" w:hAnsi="Calibri" w:cs="Arial"/>
                              <w:b/>
                              <w:color w:val="1F4E79" w:themeColor="accent1" w:themeShade="80"/>
                              <w:lang w:eastAsia="hr-HR"/>
                            </w:rPr>
                            <w:t>OD 1. 01. 2020. DO 31. 12. 2020. GODINE</w:t>
                          </w:r>
                        </w:p>
                        <w:p w:rsidR="0040654F" w:rsidRDefault="0040654F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eastAsiaTheme="minorEastAsia"/>
              <w:sz w:val="2"/>
              <w:lang w:eastAsia="hr-HR"/>
            </w:rPr>
            <w:br w:type="page"/>
          </w:r>
        </w:p>
      </w:sdtContent>
    </w:sdt>
    <w:p w:rsidR="000E624E" w:rsidRDefault="000E624E">
      <w:pPr>
        <w:rPr>
          <w:b/>
          <w:sz w:val="24"/>
          <w:szCs w:val="24"/>
          <w:u w:val="single"/>
        </w:rPr>
      </w:pPr>
    </w:p>
    <w:p w:rsidR="00CC1E67" w:rsidRPr="00957EA9" w:rsidRDefault="000F5BEF">
      <w:pPr>
        <w:rPr>
          <w:b/>
          <w:sz w:val="32"/>
          <w:szCs w:val="32"/>
          <w:u w:val="single"/>
        </w:rPr>
      </w:pPr>
      <w:r w:rsidRPr="00957EA9">
        <w:rPr>
          <w:b/>
          <w:sz w:val="32"/>
          <w:szCs w:val="32"/>
          <w:u w:val="single"/>
        </w:rPr>
        <w:t xml:space="preserve">BILJEŠKE UZ POJEDINE POZICIJE IZVJEŠTAJA O PRIHODIMA I RASHODIMA, PRIMICIMA I IZDACIMA – OBRAZAC PR-RAS </w:t>
      </w:r>
    </w:p>
    <w:p w:rsidR="000F5BEF" w:rsidRDefault="000F5BEF">
      <w:r w:rsidRPr="003D0BDB">
        <w:rPr>
          <w:b/>
          <w:u w:val="single"/>
        </w:rPr>
        <w:t>AOP 001 – PRIHODI POSLOVANJA</w:t>
      </w:r>
      <w:r>
        <w:t xml:space="preserve"> Osnovne škole Stoja u Puli </w:t>
      </w:r>
      <w:r w:rsidR="00760E01">
        <w:t>manji</w:t>
      </w:r>
      <w:r>
        <w:t xml:space="preserve"> su u odnosu na izvještajno razdoblje prethodne godine, u ovom izvještajnom razdoblju iznose </w:t>
      </w:r>
      <w:r w:rsidR="002A0818">
        <w:t>7.</w:t>
      </w:r>
      <w:r w:rsidR="006E3036">
        <w:t>188.317,32</w:t>
      </w:r>
      <w:r>
        <w:t xml:space="preserve"> k</w:t>
      </w:r>
      <w:r w:rsidR="006E3036">
        <w:t>u</w:t>
      </w:r>
      <w:r>
        <w:t>n</w:t>
      </w:r>
      <w:r w:rsidR="006E3036">
        <w:t>e</w:t>
      </w:r>
      <w:r w:rsidR="001F3D9D">
        <w:t xml:space="preserve"> </w:t>
      </w:r>
      <w:r>
        <w:t>kako slijedi:</w:t>
      </w:r>
    </w:p>
    <w:p w:rsidR="009324AD" w:rsidRDefault="000F5BEF">
      <w:r>
        <w:t>AOP 064 –</w:t>
      </w:r>
      <w:r w:rsidR="009324AD">
        <w:t xml:space="preserve"> T</w:t>
      </w:r>
      <w:r>
        <w:t xml:space="preserve">ekućih pomoći korisnicima iz proračuna koji im nije nadležan </w:t>
      </w:r>
    </w:p>
    <w:p w:rsidR="000F5BEF" w:rsidRDefault="009324AD" w:rsidP="009324AD">
      <w:pPr>
        <w:pStyle w:val="Odlomakpopisa"/>
        <w:numPr>
          <w:ilvl w:val="3"/>
          <w:numId w:val="1"/>
        </w:numPr>
      </w:pPr>
      <w:r>
        <w:t xml:space="preserve">POMOĆI </w:t>
      </w:r>
      <w:r w:rsidR="000F5BEF">
        <w:t xml:space="preserve">MZOŠ – </w:t>
      </w:r>
      <w:r w:rsidR="00B122DE">
        <w:t>(</w:t>
      </w:r>
      <w:r w:rsidR="000F5BEF">
        <w:t>plaće za zapo</w:t>
      </w:r>
      <w:r w:rsidR="003D0BDB">
        <w:t>s</w:t>
      </w:r>
      <w:r w:rsidR="000F5BEF">
        <w:t>lene</w:t>
      </w:r>
      <w:r w:rsidR="00B122DE">
        <w:t>, prijevoz na posao i s posla, ostala materijalna prava te ostale naknade)</w:t>
      </w:r>
    </w:p>
    <w:p w:rsidR="000F5BEF" w:rsidRDefault="009324AD" w:rsidP="009324AD">
      <w:pPr>
        <w:pStyle w:val="Odlomakpopisa"/>
        <w:numPr>
          <w:ilvl w:val="3"/>
          <w:numId w:val="1"/>
        </w:numPr>
      </w:pPr>
      <w:r>
        <w:t xml:space="preserve">POMOĆI </w:t>
      </w:r>
      <w:r w:rsidR="000F5BEF">
        <w:t>ŽUPANIJA – školska natjecanja</w:t>
      </w:r>
    </w:p>
    <w:p w:rsidR="000F5BEF" w:rsidRDefault="009324AD" w:rsidP="009324AD">
      <w:pPr>
        <w:pStyle w:val="Odlomakpopisa"/>
        <w:numPr>
          <w:ilvl w:val="3"/>
          <w:numId w:val="1"/>
        </w:numPr>
      </w:pPr>
      <w:r>
        <w:t xml:space="preserve">POMOĆI </w:t>
      </w:r>
      <w:r w:rsidR="000F5BEF">
        <w:t xml:space="preserve">OSTALE OPĆINE – plaća za </w:t>
      </w:r>
      <w:r w:rsidR="003D0BDB">
        <w:t>učiteljice produženog boravka</w:t>
      </w:r>
    </w:p>
    <w:p w:rsidR="007D3605" w:rsidRDefault="002A0818" w:rsidP="00B122DE">
      <w:r>
        <w:t xml:space="preserve">AOP 065 – Kapitalne pomoći proračunskim korisnicima iz proračuna koji im nije nadležan </w:t>
      </w:r>
      <w:r w:rsidR="007D3605">
        <w:t xml:space="preserve">. </w:t>
      </w:r>
    </w:p>
    <w:p w:rsidR="00B122DE" w:rsidRPr="00D171A5" w:rsidRDefault="00B122DE" w:rsidP="00B122DE">
      <w:r w:rsidRPr="00D171A5">
        <w:t xml:space="preserve">Navedeni prihodi bilježe </w:t>
      </w:r>
      <w:r w:rsidR="007D3605">
        <w:t>smanjenje</w:t>
      </w:r>
      <w:r w:rsidRPr="00D171A5">
        <w:t xml:space="preserve"> u odnosu na isto razdoblje 20</w:t>
      </w:r>
      <w:r w:rsidR="006E3036">
        <w:t>20</w:t>
      </w:r>
      <w:r w:rsidRPr="00D171A5">
        <w:t>. godine</w:t>
      </w:r>
      <w:r w:rsidR="002A0818" w:rsidRPr="00D171A5">
        <w:t xml:space="preserve">, jer </w:t>
      </w:r>
      <w:r w:rsidR="007D3605">
        <w:t>smo u ovoj godini primili manji iznos kapitalnih pomoći za opremanje knjižnice školskom lektirom, te nabave udžbenika. U 2020. godini veći dio udžbenika je radnog karaktera</w:t>
      </w:r>
      <w:r w:rsidR="00352F9F">
        <w:t>, pa su stoga veće tekuće pomoći, a manje kapitalne.</w:t>
      </w:r>
    </w:p>
    <w:p w:rsidR="003D0BDB" w:rsidRDefault="003D0BDB">
      <w:r>
        <w:t xml:space="preserve">AOP 116 – </w:t>
      </w:r>
      <w:r w:rsidR="009324AD">
        <w:t>Ostali nespomenuti prihodi, u odnosu na promatrano razdoblje, realizirani su u</w:t>
      </w:r>
      <w:r w:rsidR="004B2D35">
        <w:t xml:space="preserve"> puno</w:t>
      </w:r>
      <w:r w:rsidR="009324AD">
        <w:t xml:space="preserve"> </w:t>
      </w:r>
      <w:r w:rsidR="00B85F5F">
        <w:t>manjem</w:t>
      </w:r>
      <w:r w:rsidR="00DC0E7D">
        <w:t xml:space="preserve"> iznosu zbog </w:t>
      </w:r>
      <w:r w:rsidR="00B85F5F">
        <w:t>smanjenja</w:t>
      </w:r>
      <w:r w:rsidR="00DC0E7D">
        <w:t xml:space="preserve"> broja učenika u školskoj kuhinji</w:t>
      </w:r>
      <w:r w:rsidR="006E3036">
        <w:t>. Većinom se nastava odvijala samo za niže razrede 1.-4., te isto tako samo učenicima 1. i 2. razreda osiguran je</w:t>
      </w:r>
      <w:r w:rsidR="004B2D35">
        <w:t xml:space="preserve"> ručak i</w:t>
      </w:r>
      <w:r w:rsidR="006E3036">
        <w:t xml:space="preserve"> prihvat djece u produženom boravku</w:t>
      </w:r>
      <w:r w:rsidR="00FF48F3">
        <w:t xml:space="preserve"> zbog situacije uzrokovane korona virusom.</w:t>
      </w:r>
    </w:p>
    <w:p w:rsidR="003D0BDB" w:rsidRDefault="003D0BDB">
      <w:r>
        <w:t>AOP 128 –</w:t>
      </w:r>
      <w:r w:rsidR="00DC0E7D">
        <w:t xml:space="preserve"> Tekuće donacije – škola je </w:t>
      </w:r>
      <w:r w:rsidR="004B2D35">
        <w:t>dobila donaciju u novcu</w:t>
      </w:r>
      <w:r w:rsidR="004A38EA">
        <w:t xml:space="preserve"> u iznosu od 19.998,75kuna</w:t>
      </w:r>
      <w:r w:rsidR="004B2D35">
        <w:t xml:space="preserve"> od pulske tvrtke </w:t>
      </w:r>
      <w:proofErr w:type="spellStart"/>
      <w:r w:rsidR="004B2D35">
        <w:t>Calucem</w:t>
      </w:r>
      <w:proofErr w:type="spellEnd"/>
      <w:r w:rsidR="004B2D35">
        <w:t xml:space="preserve"> d.o.o. čime si je informatički opremila učionicu za potrebe redovne nastave</w:t>
      </w:r>
      <w:r w:rsidR="00DC0E7D">
        <w:t>.</w:t>
      </w:r>
    </w:p>
    <w:p w:rsidR="00556596" w:rsidRDefault="00DC0E7D">
      <w:r>
        <w:t xml:space="preserve">AOP 132 – Prihodi iz nadležnog proračuna za financiranje rashoda poslovanja – evidentirani su prihodi od decentraliziranih sredstava unutar i van opsega ostvareni od Grada Pule, kao osnivača. </w:t>
      </w:r>
      <w:r w:rsidR="00556596">
        <w:t xml:space="preserve">Odnose se na financiranje redovne djelatnosti (materijalni rashodi, hitne intervencije, socijalni program, plaće produženi boravak, plaće za pomoćnike u nastavi te za projekt Školska shema). </w:t>
      </w:r>
      <w:r>
        <w:t xml:space="preserve">Navedeni prihodi </w:t>
      </w:r>
      <w:r w:rsidR="004B2D35">
        <w:t>su smanjeni</w:t>
      </w:r>
      <w:r>
        <w:t xml:space="preserve"> u odnosu na 201</w:t>
      </w:r>
      <w:r w:rsidR="004B2D35">
        <w:t>9</w:t>
      </w:r>
      <w:r>
        <w:t>. godinu.</w:t>
      </w:r>
      <w:r w:rsidR="00556596">
        <w:t xml:space="preserve"> Zbog situacije uzorkovane korona virusom revidirali smo troškove decentralizacije kroz rebalans, te se time udio financiranja iz nadležnog proračuna smanjio.</w:t>
      </w:r>
    </w:p>
    <w:p w:rsidR="008B7FF7" w:rsidRDefault="00B85F5F">
      <w:r>
        <w:t xml:space="preserve">AOP 133 – Prihodi iz nadležnog proračuna za financiranje rashoda za nabavu nefinancijske imovine – evidentirani su prihodi za knjige u knjižnici </w:t>
      </w:r>
      <w:r w:rsidR="0089632C">
        <w:t xml:space="preserve">(lektira) </w:t>
      </w:r>
      <w:r>
        <w:t>ostvareni od Grada Pule kao osnivača</w:t>
      </w:r>
      <w:r w:rsidR="00634CE1">
        <w:t xml:space="preserve"> u iznosu od 3.500,00 kuna</w:t>
      </w:r>
      <w:r>
        <w:t>.</w:t>
      </w:r>
    </w:p>
    <w:p w:rsidR="008B7FF7" w:rsidRDefault="008B7FF7">
      <w:r w:rsidRPr="008B7FF7">
        <w:rPr>
          <w:b/>
          <w:u w:val="single"/>
        </w:rPr>
        <w:t>AOP 148 – RASHODI POSLOVANJA</w:t>
      </w:r>
      <w:r>
        <w:t xml:space="preserve"> Osnovne škole Stoja u Puli</w:t>
      </w:r>
      <w:r w:rsidR="008C0DD9">
        <w:t xml:space="preserve"> veći</w:t>
      </w:r>
      <w:r w:rsidR="00AC7F03">
        <w:t xml:space="preserve"> su</w:t>
      </w:r>
      <w:r w:rsidR="008C0DD9">
        <w:t xml:space="preserve"> u odnosu na izvještajno razdoblje prethodne godine, u ovom izvještajnom razdoblje </w:t>
      </w:r>
      <w:r>
        <w:t xml:space="preserve"> iznose </w:t>
      </w:r>
      <w:r w:rsidR="008C0DD9">
        <w:t>7.049.179,32</w:t>
      </w:r>
      <w:r>
        <w:t xml:space="preserve"> k</w:t>
      </w:r>
      <w:r w:rsidR="008C0DD9">
        <w:t>une</w:t>
      </w:r>
      <w:r>
        <w:t xml:space="preserve"> kako slijedi:</w:t>
      </w:r>
    </w:p>
    <w:p w:rsidR="00CB10CC" w:rsidRDefault="00FE49EB">
      <w:r>
        <w:t xml:space="preserve">AOP </w:t>
      </w:r>
      <w:r w:rsidR="00A704B9">
        <w:t xml:space="preserve">151 – Plaće za redovan rad </w:t>
      </w:r>
      <w:r w:rsidR="00EA3357">
        <w:t>su se povećale zbog povećanja osnovice, koeficijenata i dodataka po Sporazumu u 2020. godini.</w:t>
      </w:r>
    </w:p>
    <w:p w:rsidR="00A704B9" w:rsidRDefault="00A704B9">
      <w:r>
        <w:t>AOP 153 – Plaće za prekovremeni rad bilježe značajan pad zbog smanjenog broja odrađenih prekovremenih sati zamjena unutar škole, jer se nastavna godina u većini odvijala online.</w:t>
      </w:r>
    </w:p>
    <w:p w:rsidR="000E624E" w:rsidRDefault="000E624E"/>
    <w:p w:rsidR="000E624E" w:rsidRDefault="000E624E"/>
    <w:p w:rsidR="00A704B9" w:rsidRDefault="00A704B9">
      <w:r>
        <w:t>AOP 154 – Plaće za posebne uvjete rada bilježe smanjenje zbog manjeg broja rješenja za prilagođene programe sa djecom.</w:t>
      </w:r>
    </w:p>
    <w:p w:rsidR="00832896" w:rsidRDefault="00A704B9">
      <w:r>
        <w:t>AOP 155 – Ostali rashodi za zaposlene</w:t>
      </w:r>
      <w:r w:rsidR="00AD5AEF">
        <w:t xml:space="preserve"> obuhvaćaju pomoći za duže bolovanje, pomoć za rođenje djeteta ,smrtni slučaj, jubilarne nagrade, darove i ostalo na što radnik ostvaruje pravo temeljem Kolektivnog ugovora. Ove godine u 2020 isplaćena je jedna otpremnina, tri potpore u slučaju smrti člana uže obitelji, </w:t>
      </w:r>
      <w:r w:rsidR="007918E5">
        <w:t xml:space="preserve">tri </w:t>
      </w:r>
      <w:r w:rsidR="00AD5AEF">
        <w:t xml:space="preserve">pomoći za duže bolovanje </w:t>
      </w:r>
      <w:r w:rsidR="007918E5">
        <w:t>te tri</w:t>
      </w:r>
      <w:r w:rsidR="00AD5AEF">
        <w:t xml:space="preserve"> jubilarnih nagrada radnicima. Krajem godine u 12 mjesecu isplaćeni su također dar djeci i božićnica,</w:t>
      </w:r>
      <w:r w:rsidR="007918E5">
        <w:t xml:space="preserve"> a</w:t>
      </w:r>
      <w:r w:rsidR="00AD5AEF">
        <w:t xml:space="preserve"> kroz godinu i regres za godišnji odmor.</w:t>
      </w:r>
    </w:p>
    <w:p w:rsidR="00DC0E7D" w:rsidRDefault="00355233">
      <w:r>
        <w:t xml:space="preserve">U odnosu na prethodnu godinu bilježi se </w:t>
      </w:r>
      <w:r w:rsidR="00515B76">
        <w:t>povećanje</w:t>
      </w:r>
      <w:r>
        <w:t xml:space="preserve"> za isto razdoblje</w:t>
      </w:r>
      <w:r w:rsidR="00515B76">
        <w:t xml:space="preserve">, što ovisi o </w:t>
      </w:r>
      <w:r w:rsidR="00832896">
        <w:t>broju i namjeni isplata kroz godinu.</w:t>
      </w:r>
    </w:p>
    <w:p w:rsidR="004C0F2B" w:rsidRDefault="00E01C26">
      <w:r>
        <w:t xml:space="preserve">AOP 158 – Doprinosi </w:t>
      </w:r>
      <w:r w:rsidR="00832896">
        <w:t>za obvezno zdravstveno osiguranje</w:t>
      </w:r>
      <w:r>
        <w:t xml:space="preserve"> </w:t>
      </w:r>
      <w:r w:rsidR="00832896">
        <w:t>z</w:t>
      </w:r>
      <w:r>
        <w:t xml:space="preserve">bog većih rashoda plaće u </w:t>
      </w:r>
      <w:r w:rsidR="00832896">
        <w:t>o</w:t>
      </w:r>
      <w:r>
        <w:t xml:space="preserve">dnosu na prethodnu godine </w:t>
      </w:r>
      <w:r w:rsidR="00832896">
        <w:t>su veći.</w:t>
      </w:r>
    </w:p>
    <w:p w:rsidR="008A123D" w:rsidRDefault="00153AB3">
      <w:r>
        <w:t>AOP 162– Službena putovanja</w:t>
      </w:r>
      <w:r w:rsidR="005F433A">
        <w:t xml:space="preserve"> i stručna usavršavanja</w:t>
      </w:r>
      <w:r w:rsidR="00762A0B">
        <w:t xml:space="preserve"> odnose se na dnevnice, kotizacije, prijevoz i smještaj na službenim putovanjima. Ona su</w:t>
      </w:r>
      <w:r w:rsidR="00670F3F">
        <w:t xml:space="preserve"> </w:t>
      </w:r>
      <w:r>
        <w:t>realizirana u</w:t>
      </w:r>
      <w:r w:rsidR="00832896">
        <w:t xml:space="preserve"> znatno</w:t>
      </w:r>
      <w:r w:rsidR="004C0F2B">
        <w:t xml:space="preserve"> </w:t>
      </w:r>
      <w:r w:rsidR="00832896">
        <w:t>manjem iznosu</w:t>
      </w:r>
      <w:r w:rsidR="004C0F2B">
        <w:t xml:space="preserve"> u odnosu na prethodno razdoblje</w:t>
      </w:r>
      <w:r>
        <w:t xml:space="preserve"> zbog</w:t>
      </w:r>
      <w:r w:rsidR="008A123D">
        <w:t xml:space="preserve"> epidemiološke</w:t>
      </w:r>
      <w:r>
        <w:t xml:space="preserve"> </w:t>
      </w:r>
      <w:r w:rsidR="00832896">
        <w:t>situacije uzrokovane korona virusom</w:t>
      </w:r>
      <w:r w:rsidR="008A123D">
        <w:t>, odgađani su seminari i ostala putovanja te veća okupljanja ljudi na jednome mjestu.</w:t>
      </w:r>
    </w:p>
    <w:p w:rsidR="00153AB3" w:rsidRDefault="00153AB3">
      <w:r>
        <w:t xml:space="preserve">AOP 163 – Naknade za prijevoz zaposlenika bilježe </w:t>
      </w:r>
      <w:r w:rsidR="008A123D">
        <w:t>smanjenje</w:t>
      </w:r>
      <w:r>
        <w:t xml:space="preserve"> u odnosu na prethodno razdoblje 201</w:t>
      </w:r>
      <w:r w:rsidR="008A123D">
        <w:t>9</w:t>
      </w:r>
      <w:r>
        <w:t xml:space="preserve">. godine zbog </w:t>
      </w:r>
      <w:r w:rsidR="008A123D">
        <w:t>odvijanja online nastave, čime su se smanjili troškovi obračuna prijevoza na posao i sa posla.</w:t>
      </w:r>
      <w:r>
        <w:t xml:space="preserve"> </w:t>
      </w:r>
    </w:p>
    <w:p w:rsidR="005927B0" w:rsidRDefault="005927B0">
      <w:r>
        <w:t xml:space="preserve">AOP 164 – Stručno usavršavanje zaposlenika je mnogo manji u odnosu na prošlu godinu, također zbog epidemiološke </w:t>
      </w:r>
      <w:r w:rsidR="00D644F0">
        <w:t>situacije uzrokovane korona virusom,</w:t>
      </w:r>
      <w:r w:rsidR="00A13009">
        <w:t xml:space="preserve"> </w:t>
      </w:r>
      <w:r w:rsidR="00D644F0">
        <w:t>manje</w:t>
      </w:r>
      <w:r w:rsidR="00A13009">
        <w:t xml:space="preserve"> su</w:t>
      </w:r>
      <w:r w:rsidR="00D644F0">
        <w:t xml:space="preserve"> održa</w:t>
      </w:r>
      <w:r w:rsidR="00A13009">
        <w:t>vani</w:t>
      </w:r>
      <w:r w:rsidR="00D644F0">
        <w:t xml:space="preserve"> skupovi i višednevni programi usavršavanja.</w:t>
      </w:r>
    </w:p>
    <w:p w:rsidR="005F433A" w:rsidRDefault="005F433A">
      <w:r>
        <w:t xml:space="preserve">AOP 165 – Ostale naknade troškova zaposlenima odnosi se na korištenje osobnog automobila u službene svrhe. Ove godine </w:t>
      </w:r>
      <w:r w:rsidR="004C0F2B">
        <w:t xml:space="preserve">se </w:t>
      </w:r>
      <w:r w:rsidR="000170BD">
        <w:t>više</w:t>
      </w:r>
      <w:r>
        <w:t xml:space="preserve"> kori</w:t>
      </w:r>
      <w:r w:rsidR="004C0F2B">
        <w:t>stio</w:t>
      </w:r>
      <w:r>
        <w:t xml:space="preserve"> osobn</w:t>
      </w:r>
      <w:r w:rsidR="004C0F2B">
        <w:t>i</w:t>
      </w:r>
      <w:r>
        <w:t xml:space="preserve"> automobil</w:t>
      </w:r>
      <w:r w:rsidR="004C0F2B">
        <w:t xml:space="preserve"> za</w:t>
      </w:r>
      <w:r>
        <w:t xml:space="preserve"> odla</w:t>
      </w:r>
      <w:r w:rsidR="004C0F2B">
        <w:t>zak</w:t>
      </w:r>
      <w:r>
        <w:t xml:space="preserve"> u grad za potrebe škole.</w:t>
      </w:r>
    </w:p>
    <w:p w:rsidR="004F372B" w:rsidRDefault="004F372B">
      <w:r>
        <w:t xml:space="preserve">AOP 167 – Uredski materijal i ostali materijalni rashodi je veći zbog veće potrebe nabave </w:t>
      </w:r>
      <w:r w:rsidR="00762A0B">
        <w:t>materijala za nastavu i administraciju, te sredstva za čišćenje i održavanje prostora škole.</w:t>
      </w:r>
      <w:r w:rsidR="008715A0">
        <w:t xml:space="preserve"> Veliki dio rashoda se ove godine odnosi na kupnju dezinfekcijskih sredstava za unutarnje i vanjsko čišćenje školske ustanove.</w:t>
      </w:r>
    </w:p>
    <w:p w:rsidR="00762A0B" w:rsidRDefault="00762A0B">
      <w:r>
        <w:t xml:space="preserve">AOP 168 – Materijal i sirovine </w:t>
      </w:r>
      <w:r w:rsidR="00670F3F">
        <w:t>–</w:t>
      </w:r>
      <w:r w:rsidR="00010F25">
        <w:t xml:space="preserve"> Obzirom na nastalu situaciju u 2020. godini uzrokovanu korona virusom i održavanja online nastave manji je broj djece u školskoj kuhinji, te se time smanjio i udio troška za namirnice</w:t>
      </w:r>
      <w:r w:rsidR="00D171A5">
        <w:t>.</w:t>
      </w:r>
    </w:p>
    <w:p w:rsidR="001A2B34" w:rsidRDefault="001A2B34">
      <w:r>
        <w:t>AOP 169 –</w:t>
      </w:r>
      <w:r w:rsidR="008A5F9D">
        <w:t xml:space="preserve"> Energija</w:t>
      </w:r>
      <w:r>
        <w:t xml:space="preserve"> – Trošak za energente je </w:t>
      </w:r>
      <w:r w:rsidR="00D171A5">
        <w:t xml:space="preserve">u blagom </w:t>
      </w:r>
      <w:r w:rsidR="00447C0F">
        <w:t>smanjenju</w:t>
      </w:r>
      <w:r>
        <w:t xml:space="preserve"> </w:t>
      </w:r>
      <w:r w:rsidR="008A5F9D">
        <w:t>u odnosu na prethodno razdoblje</w:t>
      </w:r>
      <w:r w:rsidR="00447C0F">
        <w:t>, također uzrokovano situacijom vezanom za korona virusom, i održavanjem online nastave.</w:t>
      </w:r>
    </w:p>
    <w:p w:rsidR="00670F3F" w:rsidRDefault="006217EF">
      <w:r>
        <w:t xml:space="preserve">AOP 170 -  Materijal i dijelovi za tekuće i investicijsko održavanje </w:t>
      </w:r>
      <w:r w:rsidR="00447C0F">
        <w:t>veći</w:t>
      </w:r>
      <w:r>
        <w:t xml:space="preserve"> su u odnosu na prethodnu godinu, jer je realizacija  troškova za tekuće i investicijsko održavanje sredstava i opreme </w:t>
      </w:r>
      <w:r w:rsidR="00447C0F">
        <w:t>bila veća</w:t>
      </w:r>
      <w:r>
        <w:t xml:space="preserve"> u odnosu na lanjsko razdoblje.</w:t>
      </w:r>
    </w:p>
    <w:p w:rsidR="00B73AA6" w:rsidRDefault="00B73AA6">
      <w:r>
        <w:t>AOP 171 – Sitni inventar – U 20</w:t>
      </w:r>
      <w:r w:rsidR="00940741">
        <w:t>20</w:t>
      </w:r>
      <w:r>
        <w:t xml:space="preserve">. godini </w:t>
      </w:r>
      <w:r w:rsidR="00940741">
        <w:t>utrošeno je manje na</w:t>
      </w:r>
      <w:r>
        <w:t xml:space="preserve"> sitno</w:t>
      </w:r>
      <w:r w:rsidR="00940741">
        <w:t>m</w:t>
      </w:r>
      <w:r>
        <w:t xml:space="preserve"> inventar</w:t>
      </w:r>
      <w:r w:rsidR="00940741">
        <w:t>u. Kupljen je bojler za potrebe kuhinje, printer za redovno poslovanje</w:t>
      </w:r>
      <w:r w:rsidR="00200502">
        <w:t>, karte za geografiju</w:t>
      </w:r>
      <w:r w:rsidR="00940741">
        <w:t xml:space="preserve"> i četiri kamere za odvijanje online nastave.</w:t>
      </w:r>
    </w:p>
    <w:p w:rsidR="000E624E" w:rsidRDefault="000E624E"/>
    <w:p w:rsidR="001D2B04" w:rsidRDefault="001D2B04">
      <w:r>
        <w:t>AOP 173 – Službena, radna i zaštitna odjeća i obuća je u blagom padu u odnosu na prethodno razdoblje. Ove godine se uzela radna i zaštitna odjeća i obuća za</w:t>
      </w:r>
      <w:r w:rsidR="00376F0F">
        <w:t xml:space="preserve"> kuharice i spremačice</w:t>
      </w:r>
      <w:r>
        <w:t>.</w:t>
      </w:r>
    </w:p>
    <w:p w:rsidR="00916EA9" w:rsidRDefault="00916EA9">
      <w:r>
        <w:t>AOP 175 – Usluga, telefona, pošte i prijevoza je manji u odnosu na prethodno razdoblje.</w:t>
      </w:r>
    </w:p>
    <w:p w:rsidR="00531109" w:rsidRDefault="00531109">
      <w:r>
        <w:t xml:space="preserve">AOP 176 – Usluge tekućeg i investicijskog održavanja – Realizirani trošak je </w:t>
      </w:r>
      <w:r w:rsidR="00E66D2D">
        <w:t>manji</w:t>
      </w:r>
      <w:r>
        <w:t xml:space="preserve"> u odnosu na prethodnu godinu</w:t>
      </w:r>
      <w:r w:rsidR="00E32DA3">
        <w:t xml:space="preserve"> jer bilježimo </w:t>
      </w:r>
      <w:r w:rsidR="00E66D2D">
        <w:t>smanjenje</w:t>
      </w:r>
      <w:r w:rsidR="00E32DA3">
        <w:t xml:space="preserve"> troškova na uslugama održavanja opreme i sredstava.</w:t>
      </w:r>
      <w:r w:rsidR="00E66D2D">
        <w:t xml:space="preserve"> Ove godine zbog situacije uzrokovane korona virusom nismo plaćali mjesečno 1/3 troška za čišćenje dvorane, jer se nije ni koristila. Time se i znatno smanjio realizirani trošak u ovoj godini, koji bi inače iznosio 55.000,00 kuna.</w:t>
      </w:r>
    </w:p>
    <w:p w:rsidR="009D01FF" w:rsidRDefault="009D01FF">
      <w:r>
        <w:t xml:space="preserve">AOP 177 – Usluge promidžbe i informiranja </w:t>
      </w:r>
      <w:r w:rsidR="007B559C">
        <w:t>bilježe značajan porast zbog objavljivanja oglasa u Narodnim novinama (natječaj za ravnatelja).</w:t>
      </w:r>
    </w:p>
    <w:p w:rsidR="009D01FF" w:rsidRDefault="009D01FF">
      <w:r>
        <w:t xml:space="preserve">AOP 178 – Komunalne usluge su </w:t>
      </w:r>
      <w:r w:rsidR="00F76F79">
        <w:t>manje</w:t>
      </w:r>
      <w:r>
        <w:t xml:space="preserve"> u odnosu na prethodno razdoblje, zbog </w:t>
      </w:r>
      <w:r w:rsidR="00F76F79">
        <w:t>pažljivijeg odnosa prema istome, a i zbog online nastave koja je bila u 2020. godini.</w:t>
      </w:r>
    </w:p>
    <w:p w:rsidR="00E32DA3" w:rsidRDefault="00E32DA3">
      <w:r>
        <w:t xml:space="preserve">AOP 179 – Zakupnine i najamnine </w:t>
      </w:r>
      <w:r w:rsidR="00A0495B">
        <w:t>su smanjene</w:t>
      </w:r>
      <w:r>
        <w:t xml:space="preserve"> u odnosu na 201</w:t>
      </w:r>
      <w:r w:rsidR="00A0495B">
        <w:t>9</w:t>
      </w:r>
      <w:r>
        <w:t xml:space="preserve">. godinu </w:t>
      </w:r>
      <w:r w:rsidR="00A0495B">
        <w:t>jer ove godine nismo utrošili na kupnju licenci kao i prethodne godine.</w:t>
      </w:r>
    </w:p>
    <w:p w:rsidR="009D01FF" w:rsidRDefault="009D01FF" w:rsidP="009D01FF">
      <w:r>
        <w:t>AOP 180 – Zdravstvene i veterinarske usluge – Usluge za obavljene zdravstvene preglede zaposlenika manji su u odnosu na lani, što se odnosi na sistematske preglede zaposlenih u 20</w:t>
      </w:r>
      <w:r w:rsidR="00A0495B">
        <w:t>20.</w:t>
      </w:r>
      <w:r w:rsidR="009B524B">
        <w:t xml:space="preserve">, te analizu </w:t>
      </w:r>
      <w:proofErr w:type="spellStart"/>
      <w:r w:rsidR="009B524B">
        <w:t>briseva</w:t>
      </w:r>
      <w:proofErr w:type="spellEnd"/>
      <w:r w:rsidR="009B524B">
        <w:t xml:space="preserve"> hrane i analizu kakvoće vode.</w:t>
      </w:r>
    </w:p>
    <w:p w:rsidR="00E32DA3" w:rsidRDefault="0094005B">
      <w:r>
        <w:t xml:space="preserve">AOP 181 – Intelektualne i osobne usluge – </w:t>
      </w:r>
      <w:r w:rsidR="00492632">
        <w:t>Evidentirani rashodi su znatno manji jer su prošle godine zbog nedostatka stručnog kadra, na ugovor o djelu, primljeni vanjski suradnici, što ove godine nije slučaj.</w:t>
      </w:r>
    </w:p>
    <w:p w:rsidR="0039336A" w:rsidRDefault="0039336A">
      <w:r>
        <w:t>AOP 182 – Računalne usluge su nešto već</w:t>
      </w:r>
      <w:r w:rsidR="005052DD">
        <w:t>e</w:t>
      </w:r>
      <w:r>
        <w:t xml:space="preserve"> u odnosu na prethodno razdoblje</w:t>
      </w:r>
      <w:r w:rsidR="005052DD">
        <w:t>, zbog povećanja cijene korištenja usluge u LC sustavu.</w:t>
      </w:r>
    </w:p>
    <w:p w:rsidR="00492632" w:rsidRDefault="00492632">
      <w:r>
        <w:t>AOP 183 – Ostale usluge – Tu se pojavljuju</w:t>
      </w:r>
      <w:r w:rsidR="00DC2891">
        <w:t xml:space="preserve"> uz standardne troškove certifikati za Finu i montažu klime</w:t>
      </w:r>
      <w:r w:rsidR="0039336A">
        <w:t>,</w:t>
      </w:r>
      <w:r w:rsidR="00DC2891">
        <w:t xml:space="preserve"> </w:t>
      </w:r>
      <w:r w:rsidR="0039336A">
        <w:t>te ostalih</w:t>
      </w:r>
      <w:r>
        <w:t xml:space="preserve"> usluga</w:t>
      </w:r>
      <w:r w:rsidR="002828C7">
        <w:t xml:space="preserve"> (popravak perilice za suđe i stavljanje folija za zaštitu od sunca)</w:t>
      </w:r>
      <w:r>
        <w:t xml:space="preserve"> </w:t>
      </w:r>
      <w:r w:rsidR="0039336A">
        <w:t xml:space="preserve">kojih </w:t>
      </w:r>
      <w:r w:rsidR="00DC2891">
        <w:t>nije bilo u prethodnoj godini pa se zato bilježi porast na tom kontu.</w:t>
      </w:r>
    </w:p>
    <w:p w:rsidR="000C237E" w:rsidRDefault="000C237E">
      <w:r>
        <w:t xml:space="preserve">AOP 187 – Premije osiguranja – </w:t>
      </w:r>
      <w:r w:rsidR="000855E8">
        <w:t xml:space="preserve">Manje su jer su se premije osiguranja u 2020. godini počele plaćati na mjesečnoj bazi pa se više nije dešavalo da se plaćaju </w:t>
      </w:r>
      <w:r w:rsidR="00517CCF">
        <w:t>zakašnjeli računi iz prijašnjih godina.</w:t>
      </w:r>
    </w:p>
    <w:p w:rsidR="006B3D34" w:rsidRDefault="006B3D34">
      <w:r>
        <w:t xml:space="preserve">AOP 188 – Reprezentacija – </w:t>
      </w:r>
      <w:r w:rsidR="002878A7">
        <w:t>Rashodi bilježe pad je su t</w:t>
      </w:r>
      <w:r>
        <w:t>roškovi reprezentacije</w:t>
      </w:r>
      <w:r w:rsidR="00297EBE">
        <w:t xml:space="preserve"> ukinuti za vrijeme trajanja ove epidemiološke situacije sa korona virusom</w:t>
      </w:r>
      <w:r>
        <w:t>.</w:t>
      </w:r>
    </w:p>
    <w:p w:rsidR="006B3D34" w:rsidRDefault="00746E2D">
      <w:r>
        <w:t>AOP 190 – Pristojbe i naknade –</w:t>
      </w:r>
      <w:r w:rsidR="00A22F0B">
        <w:t xml:space="preserve"> Rashodi za ovu godinu su manji jer su se prošle godine više koristile usluge </w:t>
      </w:r>
      <w:r>
        <w:t>javnog bilježnika</w:t>
      </w:r>
      <w:r w:rsidR="00C463CB">
        <w:t xml:space="preserve">. Tu spadaju i </w:t>
      </w:r>
      <w:r w:rsidR="00A22F0B">
        <w:t>naknade zbog nezapošljavanje određene kvote osoba sa invaliditetom</w:t>
      </w:r>
      <w:r w:rsidR="00C463CB">
        <w:t>.</w:t>
      </w:r>
    </w:p>
    <w:p w:rsidR="00746E2D" w:rsidRDefault="00746E2D">
      <w:r>
        <w:t>AOP 192 – Ostali nespomenuti rashodi poslovanja – U 20</w:t>
      </w:r>
      <w:r w:rsidR="00C463CB">
        <w:t>20</w:t>
      </w:r>
      <w:r>
        <w:t>. godini biljež</w:t>
      </w:r>
      <w:r w:rsidR="00184ECA">
        <w:t>i</w:t>
      </w:r>
      <w:r>
        <w:t xml:space="preserve"> se </w:t>
      </w:r>
      <w:r w:rsidR="00184ECA">
        <w:t>silazna putanja troškova za</w:t>
      </w:r>
      <w:r>
        <w:t xml:space="preserve"> ostal</w:t>
      </w:r>
      <w:r w:rsidR="00184ECA">
        <w:t xml:space="preserve">e </w:t>
      </w:r>
      <w:r>
        <w:t>nespomenut</w:t>
      </w:r>
      <w:r w:rsidR="00184ECA">
        <w:t>e</w:t>
      </w:r>
      <w:r>
        <w:t xml:space="preserve"> rashod</w:t>
      </w:r>
      <w:r w:rsidR="00184ECA">
        <w:t>e</w:t>
      </w:r>
      <w:r>
        <w:t xml:space="preserve">  (rashodi protokola) kojih je ove godine bilo manje u odnosu na prethodnu.</w:t>
      </w:r>
      <w:r w:rsidR="00C463CB">
        <w:t xml:space="preserve"> Manje poklona </w:t>
      </w:r>
      <w:r w:rsidR="00DD41A9">
        <w:t xml:space="preserve">i </w:t>
      </w:r>
      <w:r w:rsidR="00C463CB">
        <w:t>kupnj</w:t>
      </w:r>
      <w:r w:rsidR="00DD41A9">
        <w:t>a</w:t>
      </w:r>
      <w:r w:rsidR="00C463CB">
        <w:t xml:space="preserve"> cvijeća za razne prigode, te nismo imali troškove kao prethodnih godina za projekt Brodovi prijateljstva</w:t>
      </w:r>
      <w:r w:rsidR="00AA0024">
        <w:t xml:space="preserve"> između naše škole i škole u Sloveniji</w:t>
      </w:r>
      <w:r w:rsidR="00C463CB">
        <w:t>.</w:t>
      </w:r>
    </w:p>
    <w:p w:rsidR="000E624E" w:rsidRDefault="000E624E"/>
    <w:p w:rsidR="000E624E" w:rsidRDefault="000E624E"/>
    <w:p w:rsidR="000C237E" w:rsidRDefault="000C237E">
      <w:r>
        <w:t xml:space="preserve">AOP 210 – Zatezne kamate – Ove godine smo imali kamate za platiti zbog neplaćenih računa Pula </w:t>
      </w:r>
      <w:proofErr w:type="spellStart"/>
      <w:r>
        <w:t>Herculanea</w:t>
      </w:r>
      <w:proofErr w:type="spellEnd"/>
      <w:r>
        <w:t>.</w:t>
      </w:r>
    </w:p>
    <w:p w:rsidR="000C237E" w:rsidRDefault="000C237E">
      <w:r>
        <w:t xml:space="preserve">AOP 255 – Naknade građanima i kućanstvima u naravi – </w:t>
      </w:r>
      <w:r w:rsidR="000B74EA">
        <w:t>Iz državnog proračuna osigurana su sredstva za kupnju radnih udžbenika koji su dani na korištenje učenicima za nastavu</w:t>
      </w:r>
      <w:r w:rsidR="000367C7">
        <w:t>.</w:t>
      </w:r>
      <w:r w:rsidR="000B74EA">
        <w:t xml:space="preserve"> Ove godine veći dio udžbenika je radnog karaktera.</w:t>
      </w:r>
    </w:p>
    <w:p w:rsidR="000B3485" w:rsidRDefault="000B3485">
      <w:r w:rsidRPr="001B08B4">
        <w:rPr>
          <w:b/>
          <w:u w:val="single"/>
        </w:rPr>
        <w:t>AOP</w:t>
      </w:r>
      <w:r w:rsidR="001B08B4">
        <w:rPr>
          <w:b/>
          <w:u w:val="single"/>
        </w:rPr>
        <w:t xml:space="preserve"> 341</w:t>
      </w:r>
      <w:r w:rsidRPr="001B08B4">
        <w:rPr>
          <w:b/>
          <w:u w:val="single"/>
        </w:rPr>
        <w:t xml:space="preserve"> – RASHODI ZA NABAVU NEFINANCIJSKE IMOVINE</w:t>
      </w:r>
      <w:r w:rsidR="001B08B4">
        <w:t xml:space="preserve"> Osnovne škole u Puli iznose </w:t>
      </w:r>
      <w:r w:rsidR="00DE595B">
        <w:t>207.019,68</w:t>
      </w:r>
      <w:r w:rsidR="00B4531B">
        <w:t xml:space="preserve"> </w:t>
      </w:r>
      <w:r w:rsidR="001B08B4">
        <w:t>k</w:t>
      </w:r>
      <w:r w:rsidR="00DE595B">
        <w:t>u</w:t>
      </w:r>
      <w:r w:rsidR="001B08B4">
        <w:t>n</w:t>
      </w:r>
      <w:r w:rsidR="00DE595B">
        <w:t>a</w:t>
      </w:r>
      <w:r w:rsidR="001B08B4">
        <w:t xml:space="preserve"> kako slijedi:</w:t>
      </w:r>
    </w:p>
    <w:p w:rsidR="000B3485" w:rsidRDefault="000B3485">
      <w:r>
        <w:t xml:space="preserve">AOP 361 – Uredska oprema i namještaj – </w:t>
      </w:r>
      <w:r w:rsidR="00DE2FF7">
        <w:t xml:space="preserve">U ovoj godini se manje </w:t>
      </w:r>
      <w:r w:rsidR="00DE595B">
        <w:t>nabavljalo uredske opreme s obzirom da se počelo polako sa opremanjem iz državnog proračuna. Stoga nije bilo potrebe za nabavku nove.</w:t>
      </w:r>
    </w:p>
    <w:p w:rsidR="00DE595B" w:rsidRDefault="00DE595B">
      <w:r>
        <w:t>AOP 366 – Iz prošlogodišnjeg viška Škole za život utrošeno je na sredstva za nabavu sportske opreme.</w:t>
      </w:r>
    </w:p>
    <w:p w:rsidR="00B4531B" w:rsidRDefault="00B4531B">
      <w:r>
        <w:t xml:space="preserve">AOP 367 – Uređaji, strojevi i oprema za ostale namjene – </w:t>
      </w:r>
      <w:r w:rsidR="00DE595B">
        <w:t>utrošeno na lončarsko kolo i 3D printer za likovnu kulturu.</w:t>
      </w:r>
    </w:p>
    <w:p w:rsidR="00D34A7E" w:rsidRDefault="001B08B4">
      <w:r>
        <w:t xml:space="preserve">AOP 375 – Knjige – </w:t>
      </w:r>
      <w:r w:rsidR="00DE595B">
        <w:t>Kupljeni su udžbenici za učenike, sredstvima iz državnog proračuna, te im dani na korištenje. Ove godine su manji troškovi je su veći dio udžbenika radnog karaktera.</w:t>
      </w:r>
      <w:r w:rsidR="007A043B">
        <w:t xml:space="preserve"> </w:t>
      </w:r>
    </w:p>
    <w:p w:rsidR="00D34A7E" w:rsidRDefault="00D34A7E">
      <w:pPr>
        <w:rPr>
          <w:b/>
          <w:u w:val="single"/>
        </w:rPr>
      </w:pPr>
      <w:r w:rsidRPr="00D34A7E">
        <w:rPr>
          <w:b/>
          <w:u w:val="single"/>
        </w:rPr>
        <w:t>VIŠAK / MANJAK</w:t>
      </w:r>
    </w:p>
    <w:p w:rsidR="00D34A7E" w:rsidRDefault="00D34A7E">
      <w:r>
        <w:t>AOP 63</w:t>
      </w:r>
      <w:r w:rsidR="001F3D9D">
        <w:t>2</w:t>
      </w:r>
      <w:r>
        <w:t xml:space="preserve"> – </w:t>
      </w:r>
      <w:r w:rsidR="001F3D9D">
        <w:t>Manjak prihoda i primitaka iznosi</w:t>
      </w:r>
      <w:r>
        <w:t xml:space="preserve"> </w:t>
      </w:r>
      <w:r w:rsidR="001F3D9D">
        <w:t>67.881</w:t>
      </w:r>
      <w:r>
        <w:t xml:space="preserve"> kn</w:t>
      </w:r>
    </w:p>
    <w:p w:rsidR="00D34A7E" w:rsidRDefault="00D34A7E">
      <w:r>
        <w:t xml:space="preserve">AOP 633 – Višak prihoda i primitka – preneseni iznosi </w:t>
      </w:r>
      <w:r w:rsidR="001F3D9D">
        <w:t>98.552</w:t>
      </w:r>
      <w:r>
        <w:t xml:space="preserve"> kn</w:t>
      </w:r>
    </w:p>
    <w:p w:rsidR="0099266E" w:rsidRDefault="00D34A7E">
      <w:r>
        <w:t xml:space="preserve">Ukupan višak prihoda raspoloživ u slijedećem razdoblju iznosi </w:t>
      </w:r>
      <w:r w:rsidR="001F3D9D">
        <w:t>30.670,31</w:t>
      </w:r>
      <w:r>
        <w:t xml:space="preserve">, što odgovara iznosu na AOP 635. </w:t>
      </w:r>
      <w:r w:rsidR="00954884">
        <w:t>Višak se sastoji od prihoda od sufinanciranja cijene usluga te u</w:t>
      </w:r>
      <w:r>
        <w:t xml:space="preserve"> slijedećem razdoblju do kraja godine navedeni višak će se utrošiti namjenski za potrebe škole.</w:t>
      </w:r>
    </w:p>
    <w:p w:rsidR="0099266E" w:rsidRPr="000C68B2" w:rsidRDefault="00131811">
      <w:pPr>
        <w:rPr>
          <w:b/>
          <w:u w:val="single"/>
        </w:rPr>
      </w:pPr>
      <w:r w:rsidRPr="000C68B2">
        <w:rPr>
          <w:b/>
          <w:u w:val="single"/>
        </w:rPr>
        <w:t>OBVEZNI ANALITIČKI PODACI</w:t>
      </w:r>
    </w:p>
    <w:p w:rsidR="00131811" w:rsidRDefault="00131811">
      <w:r>
        <w:t>AOP 643 – Prosječan broj zaposlenih kod korisnika na osnovi stanja na početku i na kraju izvještajnog razdoblja je</w:t>
      </w:r>
      <w:r w:rsidR="00D34A7E">
        <w:t xml:space="preserve"> </w:t>
      </w:r>
      <w:r w:rsidR="00CA6696">
        <w:t>57</w:t>
      </w:r>
      <w:r w:rsidR="00D34A7E">
        <w:t>, što je manje u odnosu na prethodnu godinu.</w:t>
      </w:r>
    </w:p>
    <w:p w:rsidR="00131811" w:rsidRDefault="00131811">
      <w:r>
        <w:t>AOP 645 – Prosječan broj zaposlenih kod korisnika na osnovi sati rada je</w:t>
      </w:r>
      <w:r w:rsidR="00B56363">
        <w:t xml:space="preserve"> </w:t>
      </w:r>
      <w:r w:rsidR="00CA6696">
        <w:t>49</w:t>
      </w:r>
      <w:r w:rsidR="00D34A7E">
        <w:t>, što je manje na prethodnu godinu</w:t>
      </w:r>
      <w:r w:rsidR="00B56363">
        <w:t>.</w:t>
      </w:r>
    </w:p>
    <w:p w:rsidR="00131811" w:rsidRDefault="00DF6A35">
      <w:r>
        <w:t>AOP 664 – Tekuće pomoći iz državnog proračuna je u blagom porastu, što obuhvaća plaće MZO</w:t>
      </w:r>
      <w:r w:rsidR="00931FE6">
        <w:t>-</w:t>
      </w:r>
      <w:r>
        <w:t>a</w:t>
      </w:r>
      <w:r w:rsidR="009B1EA0">
        <w:t>.</w:t>
      </w:r>
    </w:p>
    <w:p w:rsidR="00DF6A35" w:rsidRDefault="00DF6A35">
      <w:r>
        <w:t>AOP 665 – Tekuće pomoći proračunskim korisnicima iz proračuna JLP( R ) S koji im nije nadležan odnosi se na ostale Općine i Županije</w:t>
      </w:r>
      <w:r w:rsidR="00D34A7E">
        <w:t xml:space="preserve"> i manji je u odnosu na prethodnu godinu</w:t>
      </w:r>
      <w:r>
        <w:t>.</w:t>
      </w:r>
    </w:p>
    <w:p w:rsidR="00CA6696" w:rsidRDefault="00DF6A35">
      <w:r>
        <w:t>AOP 666 – Kapitalne pomoći iz državnog proračuna odnosi se na knjige za lektiru</w:t>
      </w:r>
      <w:r w:rsidR="00CD0F39">
        <w:t xml:space="preserve"> i knjige – udžbenici</w:t>
      </w:r>
      <w:r w:rsidR="00CA6696">
        <w:t>.</w:t>
      </w:r>
    </w:p>
    <w:p w:rsidR="008A4E12" w:rsidRDefault="008A4E12">
      <w:r>
        <w:t>AOP 684 – Sufinanciranje cijene usluge -  Evidentirani su prihodi od participacija roditelja učenika za korištenje školske marende</w:t>
      </w:r>
      <w:r w:rsidR="00D34A7E">
        <w:t xml:space="preserve"> i </w:t>
      </w:r>
      <w:r w:rsidR="00CD0F39">
        <w:t>manji su</w:t>
      </w:r>
      <w:r w:rsidR="00D34A7E">
        <w:t xml:space="preserve"> u odnosu na prethodno razdoblje</w:t>
      </w:r>
      <w:r w:rsidR="00CA6696">
        <w:t>, zbog epidemiološke situacije uzrokovane korona virusom. Većim dijelom se nastava održavala online.</w:t>
      </w:r>
    </w:p>
    <w:p w:rsidR="008A4E12" w:rsidRDefault="008A4E12">
      <w:r>
        <w:t>AOP 68</w:t>
      </w:r>
      <w:r w:rsidR="00CA6696">
        <w:t>7</w:t>
      </w:r>
      <w:r>
        <w:t xml:space="preserve"> – </w:t>
      </w:r>
      <w:r w:rsidR="00CA6696">
        <w:t>Otpremnina – Prihodi za otpremnine su povećani zbog odlaska zaposlenika u mirovinu kroz 2020. godinu.</w:t>
      </w:r>
    </w:p>
    <w:p w:rsidR="000E624E" w:rsidRDefault="000E624E"/>
    <w:p w:rsidR="008A4E12" w:rsidRDefault="008A4E12">
      <w:r>
        <w:t>AOP 688 – Naknade za bolest, invalidnost i smrtni slučaj – Odnosi se na isplaćene pomoći za duže bolovanje i rođenje djeteta</w:t>
      </w:r>
      <w:r w:rsidR="00445094">
        <w:t xml:space="preserve">, te su </w:t>
      </w:r>
      <w:r w:rsidR="00CA6696">
        <w:t xml:space="preserve">manji </w:t>
      </w:r>
      <w:r w:rsidR="00445094">
        <w:t>troškovi u odnosu na prethodnu godinu</w:t>
      </w:r>
      <w:r>
        <w:t>.</w:t>
      </w:r>
    </w:p>
    <w:p w:rsidR="008A4E12" w:rsidRDefault="008A4E12">
      <w:r>
        <w:t xml:space="preserve">AOP 689 – Naknade za prijevoz na posao i s posla </w:t>
      </w:r>
      <w:r w:rsidR="00B2660A">
        <w:t>–</w:t>
      </w:r>
      <w:r>
        <w:t xml:space="preserve"> </w:t>
      </w:r>
      <w:r w:rsidR="00CA6696">
        <w:t>Manji</w:t>
      </w:r>
      <w:r w:rsidR="00B2660A">
        <w:t xml:space="preserve"> trošak u odnosu na prethodnu godinu zbog </w:t>
      </w:r>
      <w:r w:rsidR="00CA6696">
        <w:t xml:space="preserve"> održavanja online nastave.</w:t>
      </w:r>
    </w:p>
    <w:p w:rsidR="00CD0F39" w:rsidRDefault="00CD0F39">
      <w:r>
        <w:t>AOP 691 – Obvezni i preventivni zdravstveni pregledi zaposlenika -  su manji u odnosu na prethodnu godinu.</w:t>
      </w:r>
    </w:p>
    <w:p w:rsidR="00A64506" w:rsidRDefault="00A64506"/>
    <w:p w:rsidR="00BA2E29" w:rsidRPr="00957EA9" w:rsidRDefault="00BA2E29">
      <w:pPr>
        <w:rPr>
          <w:b/>
          <w:sz w:val="32"/>
          <w:szCs w:val="32"/>
          <w:u w:val="single"/>
        </w:rPr>
      </w:pPr>
      <w:r w:rsidRPr="00957EA9">
        <w:rPr>
          <w:b/>
          <w:sz w:val="32"/>
          <w:szCs w:val="32"/>
          <w:u w:val="single"/>
        </w:rPr>
        <w:t>BILJEŠKE UZ POJEDINE POZICIJE IZVJEŠTAJ O OBVEZAMA – OBRAZAC OBVEZE</w:t>
      </w:r>
    </w:p>
    <w:p w:rsidR="00DC7DD5" w:rsidRDefault="00DC7DD5">
      <w:r>
        <w:t>Sve obveze se podmiruju u zakonskom roku, nema spornih</w:t>
      </w:r>
      <w:r w:rsidR="002B7E8D">
        <w:t xml:space="preserve"> obaveza, ni zaostataka.</w:t>
      </w:r>
    </w:p>
    <w:p w:rsidR="00BA2E29" w:rsidRDefault="00BA2E29">
      <w:r>
        <w:t xml:space="preserve">Ovim se izvještajem prati stanje međusobnih obveza proračunskih korisnika kao i obveza za rashode poslovanja i to na početku i na kraju obračunskog razdoblja. Ukupne obveze u izvještajnom razdoblju iznose </w:t>
      </w:r>
      <w:r w:rsidR="00963F1B">
        <w:t>617.087,02</w:t>
      </w:r>
      <w:r>
        <w:t xml:space="preserve"> k</w:t>
      </w:r>
      <w:r w:rsidR="009C7615">
        <w:t>una</w:t>
      </w:r>
      <w:r>
        <w:t xml:space="preserve"> AOP 036 ; sastoji se od:</w:t>
      </w:r>
    </w:p>
    <w:p w:rsidR="00BA2E29" w:rsidRDefault="00BA2E29">
      <w:r>
        <w:t xml:space="preserve">AOP 037 – Stanje dospjelih obveza na kraju izvještajnog razdoblja </w:t>
      </w:r>
      <w:r w:rsidR="009C7615">
        <w:t>3.270,09</w:t>
      </w:r>
      <w:r>
        <w:t xml:space="preserve"> k</w:t>
      </w:r>
      <w:r w:rsidR="009C7615">
        <w:t>una</w:t>
      </w:r>
    </w:p>
    <w:p w:rsidR="00BA2E29" w:rsidRDefault="00BA2E29">
      <w:r>
        <w:t xml:space="preserve">AOP 090 – Stanje nedospjelih obveza na kraju izvještajnog razdoblja </w:t>
      </w:r>
      <w:r w:rsidR="009C7615">
        <w:t>613.816,93</w:t>
      </w:r>
      <w:r>
        <w:t xml:space="preserve"> k</w:t>
      </w:r>
      <w:r w:rsidR="009C7615">
        <w:t>une</w:t>
      </w:r>
    </w:p>
    <w:p w:rsidR="00BA2E29" w:rsidRDefault="00BA2E29" w:rsidP="00BA2E29">
      <w:pPr>
        <w:pStyle w:val="Odlomakpopisa"/>
        <w:numPr>
          <w:ilvl w:val="0"/>
          <w:numId w:val="3"/>
        </w:numPr>
      </w:pPr>
      <w:r>
        <w:t xml:space="preserve">AOP 091 – međusobne obveze proračunskih korisnika (bolovanje HZZO) iznosi  </w:t>
      </w:r>
      <w:r w:rsidR="009C7615">
        <w:t>100.995,79</w:t>
      </w:r>
      <w:r>
        <w:t xml:space="preserve"> k</w:t>
      </w:r>
      <w:r w:rsidR="009C7615">
        <w:t>una</w:t>
      </w:r>
    </w:p>
    <w:p w:rsidR="00BA2E29" w:rsidRDefault="00BA2E29" w:rsidP="00BA2E29">
      <w:pPr>
        <w:pStyle w:val="Odlomakpopisa"/>
        <w:numPr>
          <w:ilvl w:val="0"/>
          <w:numId w:val="3"/>
        </w:numPr>
      </w:pPr>
      <w:r>
        <w:t xml:space="preserve">AOP 092 – obveze za rashode poslovanja (plaće ukupne i nedospjele obveze URA) iznosi </w:t>
      </w:r>
      <w:r w:rsidR="009C7615">
        <w:t>512.821,14</w:t>
      </w:r>
      <w:r>
        <w:t xml:space="preserve"> k</w:t>
      </w:r>
      <w:r w:rsidR="009C7615">
        <w:t>une</w:t>
      </w:r>
      <w:r>
        <w:t>.</w:t>
      </w:r>
    </w:p>
    <w:p w:rsidR="00A64506" w:rsidRDefault="00A64506" w:rsidP="00A64506">
      <w:r>
        <w:t xml:space="preserve">S obzirom da se obveze uredno podmiruju, u pravilu u rokovima dospijeća, obveze u iznosu od </w:t>
      </w:r>
      <w:r w:rsidR="009C7615">
        <w:t>512.821,14 kuna</w:t>
      </w:r>
      <w:r>
        <w:t xml:space="preserve"> odnose se na obveze za plaću koja će biti isplaćena u s</w:t>
      </w:r>
      <w:r w:rsidR="00B660A5">
        <w:t>iječnju</w:t>
      </w:r>
      <w:r>
        <w:t xml:space="preserve"> 20</w:t>
      </w:r>
      <w:r w:rsidR="00B660A5">
        <w:t>2</w:t>
      </w:r>
      <w:r w:rsidR="009C7615">
        <w:t>1</w:t>
      </w:r>
      <w:r>
        <w:t>., te na račune koji također dospijevaju u s</w:t>
      </w:r>
      <w:r w:rsidR="00B660A5">
        <w:t>iječnju</w:t>
      </w:r>
      <w:r>
        <w:t xml:space="preserve"> 20</w:t>
      </w:r>
      <w:r w:rsidR="00B660A5">
        <w:t>2</w:t>
      </w:r>
      <w:r w:rsidR="009C7615">
        <w:t>1</w:t>
      </w:r>
      <w:r>
        <w:t xml:space="preserve">. godini. </w:t>
      </w:r>
    </w:p>
    <w:p w:rsidR="00D45B27" w:rsidRDefault="008B3B54" w:rsidP="00A64506">
      <w:r>
        <w:t>N</w:t>
      </w:r>
      <w:r w:rsidR="00D45B27">
        <w:t xml:space="preserve">aknade bolovanja iznad 42 dana i ozljede na radu </w:t>
      </w:r>
      <w:r>
        <w:t>koje</w:t>
      </w:r>
      <w:r w:rsidR="00D45B27">
        <w:t xml:space="preserve"> se </w:t>
      </w:r>
      <w:r>
        <w:t xml:space="preserve">refundiraju </w:t>
      </w:r>
      <w:r w:rsidR="00D45B27">
        <w:t>preko HZZO</w:t>
      </w:r>
      <w:r w:rsidR="00931FE6">
        <w:t>-</w:t>
      </w:r>
      <w:r>
        <w:t>a,</w:t>
      </w:r>
      <w:r w:rsidR="00D45B27">
        <w:t xml:space="preserve"> ove </w:t>
      </w:r>
      <w:r>
        <w:t xml:space="preserve">godine nisu zatvarana potraživanja </w:t>
      </w:r>
      <w:r w:rsidR="005F6483">
        <w:t>prema</w:t>
      </w:r>
      <w:r>
        <w:t xml:space="preserve"> uputa</w:t>
      </w:r>
      <w:r w:rsidR="005F6483">
        <w:t>ma</w:t>
      </w:r>
      <w:r>
        <w:t xml:space="preserve"> od Ministarstva financija, stoga na AOP</w:t>
      </w:r>
      <w:r w:rsidR="00931FE6">
        <w:t>-</w:t>
      </w:r>
      <w:r>
        <w:t>u 091 je veliki iznos od 100.995,79 kuna.</w:t>
      </w:r>
    </w:p>
    <w:p w:rsidR="00977331" w:rsidRDefault="00977331" w:rsidP="00A64506"/>
    <w:p w:rsidR="00977331" w:rsidRPr="00957EA9" w:rsidRDefault="00977331" w:rsidP="00977331">
      <w:pPr>
        <w:jc w:val="both"/>
        <w:outlineLvl w:val="0"/>
        <w:rPr>
          <w:rFonts w:ascii="Calibri" w:hAnsi="Calibri"/>
          <w:b/>
          <w:sz w:val="32"/>
          <w:szCs w:val="32"/>
          <w:u w:val="single"/>
        </w:rPr>
      </w:pPr>
      <w:r w:rsidRPr="00957EA9">
        <w:rPr>
          <w:rFonts w:ascii="Calibri" w:hAnsi="Calibri"/>
          <w:b/>
          <w:sz w:val="32"/>
          <w:szCs w:val="32"/>
          <w:u w:val="single"/>
        </w:rPr>
        <w:t>BILJEŠKE UZ IZVJEŠTAJ O RASHODIMA PREMA FUNKCIJSKOJ KASIFIKACIJI</w:t>
      </w:r>
      <w:r w:rsidR="00B70682" w:rsidRPr="00957EA9">
        <w:rPr>
          <w:rFonts w:ascii="Calibri" w:hAnsi="Calibri"/>
          <w:b/>
          <w:sz w:val="32"/>
          <w:szCs w:val="32"/>
          <w:u w:val="single"/>
        </w:rPr>
        <w:t xml:space="preserve"> – RAS funkcijski</w:t>
      </w:r>
    </w:p>
    <w:p w:rsidR="006D34FA" w:rsidRDefault="005A6E40" w:rsidP="00977331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Funkcijska klasifikacija sadrži rashode razvrstane prema njihovoj namjeni. OŠ Stoja</w:t>
      </w:r>
      <w:r w:rsidR="00BB47D0">
        <w:rPr>
          <w:rFonts w:ascii="Calibri" w:hAnsi="Calibri"/>
        </w:rPr>
        <w:t xml:space="preserve"> obavlja djelatnost osnovnog obrazovanja uvedenu na AOP-u 110</w:t>
      </w:r>
      <w:r w:rsidR="00233022">
        <w:rPr>
          <w:rFonts w:ascii="Calibri" w:hAnsi="Calibri"/>
        </w:rPr>
        <w:t xml:space="preserve"> </w:t>
      </w:r>
      <w:r w:rsidR="00BB47D0">
        <w:rPr>
          <w:rFonts w:ascii="Calibri" w:hAnsi="Calibri"/>
        </w:rPr>
        <w:t>u ukupnom iznosu od</w:t>
      </w:r>
      <w:r w:rsidR="00233022">
        <w:rPr>
          <w:rFonts w:ascii="Calibri" w:hAnsi="Calibri"/>
        </w:rPr>
        <w:t xml:space="preserve"> </w:t>
      </w:r>
      <w:r w:rsidR="00C21A74">
        <w:rPr>
          <w:rFonts w:ascii="Calibri" w:hAnsi="Calibri"/>
        </w:rPr>
        <w:t>7.256.199,00</w:t>
      </w:r>
      <w:r w:rsidR="00233022">
        <w:rPr>
          <w:rFonts w:ascii="Calibri" w:hAnsi="Calibri"/>
        </w:rPr>
        <w:t xml:space="preserve"> k</w:t>
      </w:r>
      <w:r w:rsidR="00CC487C">
        <w:rPr>
          <w:rFonts w:ascii="Calibri" w:hAnsi="Calibri"/>
        </w:rPr>
        <w:t>u</w:t>
      </w:r>
      <w:r w:rsidR="00233022">
        <w:rPr>
          <w:rFonts w:ascii="Calibri" w:hAnsi="Calibri"/>
        </w:rPr>
        <w:t>n</w:t>
      </w:r>
      <w:r w:rsidR="00CC487C">
        <w:rPr>
          <w:rFonts w:ascii="Calibri" w:hAnsi="Calibri"/>
        </w:rPr>
        <w:t>a</w:t>
      </w:r>
      <w:r w:rsidR="00BB47D0">
        <w:rPr>
          <w:rFonts w:ascii="Calibri" w:hAnsi="Calibri"/>
        </w:rPr>
        <w:t xml:space="preserve">. </w:t>
      </w:r>
    </w:p>
    <w:p w:rsidR="00977331" w:rsidRDefault="006D34FA" w:rsidP="00977331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Rashodi n</w:t>
      </w:r>
      <w:r w:rsidR="00BB47D0">
        <w:rPr>
          <w:rFonts w:ascii="Calibri" w:hAnsi="Calibri"/>
        </w:rPr>
        <w:t>a</w:t>
      </w:r>
      <w:r w:rsidR="00233022">
        <w:rPr>
          <w:rFonts w:ascii="Calibri" w:hAnsi="Calibri"/>
        </w:rPr>
        <w:t xml:space="preserve"> osnovnu djelatnost – osnovno obrazovanje AOP 113</w:t>
      </w:r>
      <w:r w:rsidR="00BB47D0">
        <w:rPr>
          <w:rFonts w:ascii="Calibri" w:hAnsi="Calibri"/>
        </w:rPr>
        <w:t xml:space="preserve"> </w:t>
      </w:r>
      <w:r w:rsidR="00233022">
        <w:rPr>
          <w:rFonts w:ascii="Calibri" w:hAnsi="Calibri"/>
        </w:rPr>
        <w:t>iznos</w:t>
      </w:r>
      <w:r>
        <w:rPr>
          <w:rFonts w:ascii="Calibri" w:hAnsi="Calibri"/>
        </w:rPr>
        <w:t>e</w:t>
      </w:r>
      <w:r w:rsidR="00233022">
        <w:rPr>
          <w:rFonts w:ascii="Calibri" w:hAnsi="Calibri"/>
        </w:rPr>
        <w:t xml:space="preserve"> </w:t>
      </w:r>
      <w:r w:rsidR="00CC487C">
        <w:rPr>
          <w:rFonts w:ascii="Calibri" w:hAnsi="Calibri"/>
        </w:rPr>
        <w:t>7.017.476,74 kune</w:t>
      </w:r>
      <w:r w:rsidR="00233022">
        <w:rPr>
          <w:rFonts w:ascii="Calibri" w:hAnsi="Calibri"/>
        </w:rPr>
        <w:t>, a na dodatne usluge u obrazovanju AOP 122 iznos</w:t>
      </w:r>
      <w:r>
        <w:rPr>
          <w:rFonts w:ascii="Calibri" w:hAnsi="Calibri"/>
        </w:rPr>
        <w:t>e</w:t>
      </w:r>
      <w:r w:rsidR="00233022">
        <w:rPr>
          <w:rFonts w:ascii="Calibri" w:hAnsi="Calibri"/>
        </w:rPr>
        <w:t xml:space="preserve"> </w:t>
      </w:r>
      <w:r w:rsidR="00CC487C">
        <w:rPr>
          <w:rFonts w:ascii="Calibri" w:hAnsi="Calibri"/>
        </w:rPr>
        <w:t>238.722,26</w:t>
      </w:r>
      <w:r w:rsidR="00233022">
        <w:rPr>
          <w:rFonts w:ascii="Calibri" w:hAnsi="Calibri"/>
        </w:rPr>
        <w:t xml:space="preserve"> k</w:t>
      </w:r>
      <w:r w:rsidR="00CC487C">
        <w:rPr>
          <w:rFonts w:ascii="Calibri" w:hAnsi="Calibri"/>
        </w:rPr>
        <w:t>u</w:t>
      </w:r>
      <w:r w:rsidR="00233022">
        <w:rPr>
          <w:rFonts w:ascii="Calibri" w:hAnsi="Calibri"/>
        </w:rPr>
        <w:t>n</w:t>
      </w:r>
      <w:r w:rsidR="00CC487C">
        <w:rPr>
          <w:rFonts w:ascii="Calibri" w:hAnsi="Calibri"/>
        </w:rPr>
        <w:t>a</w:t>
      </w:r>
      <w:r w:rsidR="00233022">
        <w:rPr>
          <w:rFonts w:ascii="Calibri" w:hAnsi="Calibri"/>
        </w:rPr>
        <w:t xml:space="preserve"> (prehrana učenika u šk. </w:t>
      </w:r>
      <w:r w:rsidR="000103C8">
        <w:rPr>
          <w:rFonts w:ascii="Calibri" w:hAnsi="Calibri"/>
        </w:rPr>
        <w:t>k</w:t>
      </w:r>
      <w:r w:rsidR="00233022">
        <w:rPr>
          <w:rFonts w:ascii="Calibri" w:hAnsi="Calibri"/>
        </w:rPr>
        <w:t xml:space="preserve">uhinji i </w:t>
      </w:r>
      <w:r w:rsidR="000103C8">
        <w:rPr>
          <w:rFonts w:ascii="Calibri" w:hAnsi="Calibri"/>
        </w:rPr>
        <w:t xml:space="preserve"> ugovoreni </w:t>
      </w:r>
      <w:r w:rsidR="00233022">
        <w:rPr>
          <w:rFonts w:ascii="Calibri" w:hAnsi="Calibri"/>
        </w:rPr>
        <w:t>prijevoz učenika).</w:t>
      </w:r>
    </w:p>
    <w:p w:rsidR="00BA5FF1" w:rsidRDefault="00BA5FF1" w:rsidP="00977331">
      <w:pPr>
        <w:jc w:val="both"/>
        <w:outlineLvl w:val="0"/>
        <w:rPr>
          <w:rFonts w:ascii="Calibri" w:hAnsi="Calibri"/>
        </w:rPr>
      </w:pPr>
    </w:p>
    <w:p w:rsidR="000E624E" w:rsidRDefault="000E624E" w:rsidP="00977331">
      <w:pPr>
        <w:jc w:val="both"/>
        <w:outlineLvl w:val="0"/>
        <w:rPr>
          <w:rFonts w:ascii="Calibri" w:hAnsi="Calibri"/>
          <w:b/>
          <w:sz w:val="32"/>
          <w:szCs w:val="32"/>
          <w:u w:val="single"/>
        </w:rPr>
      </w:pPr>
    </w:p>
    <w:p w:rsidR="00BA5FF1" w:rsidRPr="00957EA9" w:rsidRDefault="00B70682" w:rsidP="00977331">
      <w:pPr>
        <w:jc w:val="both"/>
        <w:outlineLvl w:val="0"/>
        <w:rPr>
          <w:rFonts w:ascii="Calibri" w:hAnsi="Calibri"/>
          <w:b/>
          <w:sz w:val="32"/>
          <w:szCs w:val="32"/>
          <w:u w:val="single"/>
        </w:rPr>
      </w:pPr>
      <w:r w:rsidRPr="00957EA9">
        <w:rPr>
          <w:rFonts w:ascii="Calibri" w:hAnsi="Calibri"/>
          <w:b/>
          <w:sz w:val="32"/>
          <w:szCs w:val="32"/>
          <w:u w:val="single"/>
        </w:rPr>
        <w:t>BILJEŠKE UZ OBRAZAC BILANCE</w:t>
      </w:r>
    </w:p>
    <w:p w:rsidR="00BA5FF1" w:rsidRDefault="00373114" w:rsidP="00977331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AOP 001 </w:t>
      </w:r>
      <w:r w:rsidR="00484C57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484C57">
        <w:rPr>
          <w:rFonts w:ascii="Calibri" w:hAnsi="Calibri"/>
        </w:rPr>
        <w:t xml:space="preserve">Ukupna imovina se povećala  u </w:t>
      </w:r>
      <w:r w:rsidR="00C31D6A">
        <w:rPr>
          <w:rFonts w:ascii="Calibri" w:hAnsi="Calibri"/>
        </w:rPr>
        <w:t>o</w:t>
      </w:r>
      <w:r w:rsidR="00484C57">
        <w:rPr>
          <w:rFonts w:ascii="Calibri" w:hAnsi="Calibri"/>
        </w:rPr>
        <w:t>dnosu na prethodnu godinu, te na dan</w:t>
      </w:r>
      <w:r w:rsidR="00BA5FF1">
        <w:rPr>
          <w:rFonts w:ascii="Calibri" w:hAnsi="Calibri"/>
        </w:rPr>
        <w:t xml:space="preserve"> 31.12.20</w:t>
      </w:r>
      <w:r w:rsidR="00040B7D">
        <w:rPr>
          <w:rFonts w:ascii="Calibri" w:hAnsi="Calibri"/>
        </w:rPr>
        <w:t>20</w:t>
      </w:r>
      <w:r w:rsidR="00BA5FF1">
        <w:rPr>
          <w:rFonts w:ascii="Calibri" w:hAnsi="Calibri"/>
        </w:rPr>
        <w:t xml:space="preserve"> godine iznos</w:t>
      </w:r>
      <w:r w:rsidR="00484C57">
        <w:rPr>
          <w:rFonts w:ascii="Calibri" w:hAnsi="Calibri"/>
        </w:rPr>
        <w:t>i</w:t>
      </w:r>
      <w:r w:rsidR="00BA5FF1">
        <w:rPr>
          <w:rFonts w:ascii="Calibri" w:hAnsi="Calibri"/>
        </w:rPr>
        <w:t xml:space="preserve"> </w:t>
      </w:r>
      <w:r w:rsidR="00040B7D">
        <w:rPr>
          <w:rFonts w:ascii="Calibri" w:hAnsi="Calibri"/>
        </w:rPr>
        <w:t>8.889.404,53</w:t>
      </w:r>
      <w:r w:rsidR="00BA5FF1">
        <w:rPr>
          <w:rFonts w:ascii="Calibri" w:hAnsi="Calibri"/>
        </w:rPr>
        <w:t xml:space="preserve"> k</w:t>
      </w:r>
      <w:r w:rsidR="00040B7D">
        <w:rPr>
          <w:rFonts w:ascii="Calibri" w:hAnsi="Calibri"/>
        </w:rPr>
        <w:t>u</w:t>
      </w:r>
      <w:r w:rsidR="00BA5FF1">
        <w:rPr>
          <w:rFonts w:ascii="Calibri" w:hAnsi="Calibri"/>
        </w:rPr>
        <w:t>n</w:t>
      </w:r>
      <w:r w:rsidR="00040B7D">
        <w:rPr>
          <w:rFonts w:ascii="Calibri" w:hAnsi="Calibri"/>
        </w:rPr>
        <w:t>e</w:t>
      </w:r>
      <w:r w:rsidR="00BA5FF1">
        <w:rPr>
          <w:rFonts w:ascii="Calibri" w:hAnsi="Calibri"/>
        </w:rPr>
        <w:t xml:space="preserve">.  </w:t>
      </w:r>
    </w:p>
    <w:p w:rsidR="00F20669" w:rsidRDefault="00F06973" w:rsidP="00977331">
      <w:pPr>
        <w:jc w:val="both"/>
        <w:outlineLvl w:val="0"/>
        <w:rPr>
          <w:rFonts w:ascii="Calibri" w:hAnsi="Calibri"/>
        </w:rPr>
      </w:pPr>
      <w:r w:rsidRPr="00F06973">
        <w:rPr>
          <w:rFonts w:ascii="Calibri" w:hAnsi="Calibri"/>
          <w:b/>
          <w:u w:val="single"/>
        </w:rPr>
        <w:t>AOP 002-062</w:t>
      </w:r>
      <w:r>
        <w:rPr>
          <w:rFonts w:ascii="Calibri" w:hAnsi="Calibri"/>
        </w:rPr>
        <w:t xml:space="preserve"> u obrascu BIL prikazana je vrijednost nefinancijske imovine: dugotrajne imovine, građevinskih objekata, postrojenja i opreme.</w:t>
      </w:r>
    </w:p>
    <w:p w:rsidR="00C31D6A" w:rsidRDefault="00C31D6A" w:rsidP="00977331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AOP 010 – Poslovni objekti - </w:t>
      </w:r>
      <w:r w:rsidR="00040B7D">
        <w:rPr>
          <w:rFonts w:ascii="Calibri" w:hAnsi="Calibri"/>
        </w:rPr>
        <w:t>Izvršen je prijenos od Grada Pule za radove na zgradama znanstvenih i obrazovnih institucija</w:t>
      </w:r>
      <w:r>
        <w:rPr>
          <w:rFonts w:ascii="Calibri" w:hAnsi="Calibri"/>
        </w:rPr>
        <w:t xml:space="preserve"> u iznosu od 2.484222,15kuna</w:t>
      </w:r>
      <w:r w:rsidR="00040B7D">
        <w:rPr>
          <w:rFonts w:ascii="Calibri" w:hAnsi="Calibri"/>
        </w:rPr>
        <w:t>, što je</w:t>
      </w:r>
      <w:r w:rsidR="00984B0E">
        <w:rPr>
          <w:rFonts w:ascii="Calibri" w:hAnsi="Calibri"/>
        </w:rPr>
        <w:t xml:space="preserve"> uzrok</w:t>
      </w:r>
      <w:r w:rsidR="00040B7D">
        <w:rPr>
          <w:rFonts w:ascii="Calibri" w:hAnsi="Calibri"/>
        </w:rPr>
        <w:t xml:space="preserve"> poveća</w:t>
      </w:r>
      <w:r w:rsidR="00984B0E">
        <w:rPr>
          <w:rFonts w:ascii="Calibri" w:hAnsi="Calibri"/>
        </w:rPr>
        <w:t>nja</w:t>
      </w:r>
      <w:r w:rsidR="00040B7D">
        <w:rPr>
          <w:rFonts w:ascii="Calibri" w:hAnsi="Calibri"/>
        </w:rPr>
        <w:t xml:space="preserve"> vrijednost poslovnih objekata</w:t>
      </w:r>
      <w:r>
        <w:rPr>
          <w:rFonts w:ascii="Calibri" w:hAnsi="Calibri"/>
        </w:rPr>
        <w:t>.</w:t>
      </w:r>
    </w:p>
    <w:p w:rsidR="00C31D6A" w:rsidRDefault="00C31D6A" w:rsidP="00977331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AOP 020 – Sportska oprema - </w:t>
      </w:r>
      <w:r w:rsidR="00F20669">
        <w:rPr>
          <w:rFonts w:ascii="Calibri" w:hAnsi="Calibri"/>
        </w:rPr>
        <w:t>u toku godine n</w:t>
      </w:r>
      <w:r w:rsidR="00F20565">
        <w:rPr>
          <w:rFonts w:ascii="Calibri" w:hAnsi="Calibri"/>
        </w:rPr>
        <w:t>abavljeno j</w:t>
      </w:r>
      <w:r w:rsidR="00F20669">
        <w:rPr>
          <w:rFonts w:ascii="Calibri" w:hAnsi="Calibri"/>
        </w:rPr>
        <w:t>oš</w:t>
      </w:r>
      <w:r w:rsidR="00F20565">
        <w:rPr>
          <w:rFonts w:ascii="Calibri" w:hAnsi="Calibri"/>
        </w:rPr>
        <w:t xml:space="preserve"> nove opreme</w:t>
      </w:r>
      <w:r>
        <w:rPr>
          <w:rFonts w:ascii="Calibri" w:hAnsi="Calibri"/>
        </w:rPr>
        <w:t xml:space="preserve"> za tjelesnu kulturu u iznosu od 12.060,38 kuna.</w:t>
      </w:r>
    </w:p>
    <w:p w:rsidR="00C31D6A" w:rsidRDefault="00C31D6A" w:rsidP="00977331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AOP 031 – Knjige – nabavljene su knjige za školsku knjižnicu, za obnovu knjižne građe</w:t>
      </w:r>
      <w:r w:rsidR="007D42B0">
        <w:rPr>
          <w:rFonts w:ascii="Calibri" w:hAnsi="Calibri"/>
        </w:rPr>
        <w:t xml:space="preserve"> u iznosu od 8.729,79 kuna (Grad Pula 3.500,00kn ; državna sredstva 2.500,00 kn ; sufinanciranje (višak iz prethodne godine) 2.454,87 kn, te </w:t>
      </w:r>
      <w:proofErr w:type="spellStart"/>
      <w:r w:rsidR="007D42B0">
        <w:rPr>
          <w:rFonts w:ascii="Calibri" w:hAnsi="Calibri"/>
        </w:rPr>
        <w:t>zakasnina</w:t>
      </w:r>
      <w:proofErr w:type="spellEnd"/>
      <w:r w:rsidR="007D42B0">
        <w:rPr>
          <w:rFonts w:ascii="Calibri" w:hAnsi="Calibri"/>
        </w:rPr>
        <w:t xml:space="preserve"> 274,92 kn), te udžbenici za učenike iz državnog proračuna u iznosu 100.</w:t>
      </w:r>
      <w:r w:rsidR="00695F7F">
        <w:rPr>
          <w:rFonts w:ascii="Calibri" w:hAnsi="Calibri"/>
        </w:rPr>
        <w:t>136</w:t>
      </w:r>
      <w:r w:rsidR="007D42B0">
        <w:rPr>
          <w:rFonts w:ascii="Calibri" w:hAnsi="Calibri"/>
        </w:rPr>
        <w:t>,</w:t>
      </w:r>
      <w:r w:rsidR="00695F7F">
        <w:rPr>
          <w:rFonts w:ascii="Calibri" w:hAnsi="Calibri"/>
        </w:rPr>
        <w:t>87</w:t>
      </w:r>
      <w:r w:rsidR="007D42B0">
        <w:rPr>
          <w:rFonts w:ascii="Calibri" w:hAnsi="Calibri"/>
        </w:rPr>
        <w:t xml:space="preserve"> kuna.</w:t>
      </w:r>
    </w:p>
    <w:p w:rsidR="00C31D6A" w:rsidRPr="00BF74F1" w:rsidRDefault="00903A08" w:rsidP="00977331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AOP 035 – Ispravak vrijednosti knjiga – Za vrijednost kupljenih udžbenika za učenike </w:t>
      </w:r>
      <w:r w:rsidR="00695F7F">
        <w:rPr>
          <w:rFonts w:ascii="Calibri" w:hAnsi="Calibri"/>
        </w:rPr>
        <w:t>u iznosu od 100.136,87 kuna, proveden je jednokratni otpis vrijednosti udžbenika.</w:t>
      </w:r>
    </w:p>
    <w:p w:rsidR="00F06973" w:rsidRDefault="00F06973" w:rsidP="00977331">
      <w:pPr>
        <w:jc w:val="both"/>
        <w:outlineLvl w:val="0"/>
        <w:rPr>
          <w:rFonts w:ascii="Calibri" w:hAnsi="Calibri"/>
        </w:rPr>
      </w:pPr>
      <w:r w:rsidRPr="00F06973">
        <w:rPr>
          <w:rFonts w:ascii="Calibri" w:hAnsi="Calibri"/>
          <w:b/>
          <w:u w:val="single"/>
        </w:rPr>
        <w:t>AOP 063-16</w:t>
      </w:r>
      <w:r w:rsidR="00246D90">
        <w:rPr>
          <w:rFonts w:ascii="Calibri" w:hAnsi="Calibri"/>
          <w:b/>
          <w:u w:val="single"/>
        </w:rPr>
        <w:t>7</w:t>
      </w:r>
      <w:r w:rsidR="00246D90">
        <w:rPr>
          <w:rFonts w:ascii="Calibri" w:hAnsi="Calibri"/>
        </w:rPr>
        <w:t xml:space="preserve"> u obrascu BIL prikazana je</w:t>
      </w:r>
      <w:r>
        <w:rPr>
          <w:rFonts w:ascii="Calibri" w:hAnsi="Calibri"/>
        </w:rPr>
        <w:t xml:space="preserve"> financijsk</w:t>
      </w:r>
      <w:r w:rsidR="00246D90">
        <w:rPr>
          <w:rFonts w:ascii="Calibri" w:hAnsi="Calibri"/>
        </w:rPr>
        <w:t>a</w:t>
      </w:r>
      <w:r>
        <w:rPr>
          <w:rFonts w:ascii="Calibri" w:hAnsi="Calibri"/>
        </w:rPr>
        <w:t xml:space="preserve"> imovinu potraživanja za prihode poslovanja.</w:t>
      </w:r>
    </w:p>
    <w:p w:rsidR="00F06973" w:rsidRDefault="00F06973" w:rsidP="00977331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AOP 063 - </w:t>
      </w:r>
      <w:r w:rsidR="00F20565">
        <w:rPr>
          <w:rFonts w:ascii="Calibri" w:hAnsi="Calibri"/>
        </w:rPr>
        <w:t xml:space="preserve">Financijska imovina iznosi </w:t>
      </w:r>
      <w:r w:rsidR="00246D90">
        <w:rPr>
          <w:rFonts w:ascii="Calibri" w:hAnsi="Calibri"/>
        </w:rPr>
        <w:t>693.977,70</w:t>
      </w:r>
      <w:r w:rsidR="00F20565">
        <w:rPr>
          <w:rFonts w:ascii="Calibri" w:hAnsi="Calibri"/>
        </w:rPr>
        <w:t xml:space="preserve"> k</w:t>
      </w:r>
      <w:r w:rsidR="00246D90">
        <w:rPr>
          <w:rFonts w:ascii="Calibri" w:hAnsi="Calibri"/>
        </w:rPr>
        <w:t>u</w:t>
      </w:r>
      <w:r w:rsidR="00F20565">
        <w:rPr>
          <w:rFonts w:ascii="Calibri" w:hAnsi="Calibri"/>
        </w:rPr>
        <w:t>n</w:t>
      </w:r>
      <w:r w:rsidR="00246D90">
        <w:rPr>
          <w:rFonts w:ascii="Calibri" w:hAnsi="Calibri"/>
        </w:rPr>
        <w:t>a</w:t>
      </w:r>
      <w:r w:rsidR="00F20565">
        <w:rPr>
          <w:rFonts w:ascii="Calibri" w:hAnsi="Calibri"/>
        </w:rPr>
        <w:t xml:space="preserve">. </w:t>
      </w:r>
      <w:r w:rsidR="00246D90">
        <w:rPr>
          <w:rFonts w:ascii="Calibri" w:hAnsi="Calibri"/>
        </w:rPr>
        <w:t>Malo je povećana</w:t>
      </w:r>
      <w:r w:rsidR="00022DF6">
        <w:rPr>
          <w:rFonts w:ascii="Calibri" w:hAnsi="Calibri"/>
        </w:rPr>
        <w:t xml:space="preserve"> u odnosu na prošlu godinu</w:t>
      </w:r>
      <w:r w:rsidR="00F20565">
        <w:rPr>
          <w:rFonts w:ascii="Calibri" w:hAnsi="Calibri"/>
        </w:rPr>
        <w:t xml:space="preserve"> što je rezultat </w:t>
      </w:r>
      <w:r w:rsidR="0095557F">
        <w:rPr>
          <w:rFonts w:ascii="Calibri" w:hAnsi="Calibri"/>
        </w:rPr>
        <w:t xml:space="preserve">većeg </w:t>
      </w:r>
      <w:r w:rsidR="00F20565">
        <w:rPr>
          <w:rFonts w:ascii="Calibri" w:hAnsi="Calibri"/>
        </w:rPr>
        <w:t>stanja sredstava uplaćenih u proračun Grada Pule (Lokalnu Riznicu) iz kojih se podmiruju vlastite obveze. Potraživanja za shemu voća i  mlijeka su u tijeku godine podmirena</w:t>
      </w:r>
      <w:r>
        <w:rPr>
          <w:rFonts w:ascii="Calibri" w:hAnsi="Calibri"/>
        </w:rPr>
        <w:t>.</w:t>
      </w:r>
      <w:r w:rsidR="00F20565">
        <w:rPr>
          <w:rFonts w:ascii="Calibri" w:hAnsi="Calibri"/>
        </w:rPr>
        <w:t xml:space="preserve"> </w:t>
      </w:r>
    </w:p>
    <w:p w:rsidR="00BF74F1" w:rsidRDefault="00F06973" w:rsidP="00977331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AOP 0</w:t>
      </w:r>
      <w:r w:rsidR="00BF74F1">
        <w:rPr>
          <w:rFonts w:ascii="Calibri" w:hAnsi="Calibri"/>
        </w:rPr>
        <w:t>81</w:t>
      </w:r>
      <w:r>
        <w:rPr>
          <w:rFonts w:ascii="Calibri" w:hAnsi="Calibri"/>
        </w:rPr>
        <w:t xml:space="preserve"> </w:t>
      </w:r>
      <w:r w:rsidR="00BF74F1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BF74F1">
        <w:rPr>
          <w:rFonts w:ascii="Calibri" w:hAnsi="Calibri"/>
        </w:rPr>
        <w:t>Ostala p</w:t>
      </w:r>
      <w:r w:rsidR="00F20565">
        <w:rPr>
          <w:rFonts w:ascii="Calibri" w:hAnsi="Calibri"/>
        </w:rPr>
        <w:t>otraživanja</w:t>
      </w:r>
      <w:r w:rsidR="00BF74F1">
        <w:rPr>
          <w:rFonts w:ascii="Calibri" w:hAnsi="Calibri"/>
        </w:rPr>
        <w:t xml:space="preserve"> -</w:t>
      </w:r>
      <w:r w:rsidR="00F20565">
        <w:rPr>
          <w:rFonts w:ascii="Calibri" w:hAnsi="Calibri"/>
        </w:rPr>
        <w:t xml:space="preserve"> iznose </w:t>
      </w:r>
      <w:r w:rsidR="0095557F">
        <w:rPr>
          <w:rFonts w:ascii="Calibri" w:hAnsi="Calibri"/>
        </w:rPr>
        <w:t>10</w:t>
      </w:r>
      <w:r w:rsidR="00BF74F1">
        <w:rPr>
          <w:rFonts w:ascii="Calibri" w:hAnsi="Calibri"/>
        </w:rPr>
        <w:t>0</w:t>
      </w:r>
      <w:r w:rsidR="0095557F">
        <w:rPr>
          <w:rFonts w:ascii="Calibri" w:hAnsi="Calibri"/>
        </w:rPr>
        <w:t>.</w:t>
      </w:r>
      <w:r w:rsidR="00BF74F1">
        <w:rPr>
          <w:rFonts w:ascii="Calibri" w:hAnsi="Calibri"/>
        </w:rPr>
        <w:t>995</w:t>
      </w:r>
      <w:r w:rsidR="0095557F">
        <w:rPr>
          <w:rFonts w:ascii="Calibri" w:hAnsi="Calibri"/>
        </w:rPr>
        <w:t>,</w:t>
      </w:r>
      <w:r w:rsidR="00BF74F1">
        <w:rPr>
          <w:rFonts w:ascii="Calibri" w:hAnsi="Calibri"/>
        </w:rPr>
        <w:t>79</w:t>
      </w:r>
      <w:r w:rsidR="00F20565">
        <w:rPr>
          <w:rFonts w:ascii="Calibri" w:hAnsi="Calibri"/>
        </w:rPr>
        <w:t xml:space="preserve"> k</w:t>
      </w:r>
      <w:r w:rsidR="0095557F">
        <w:rPr>
          <w:rFonts w:ascii="Calibri" w:hAnsi="Calibri"/>
        </w:rPr>
        <w:t>u</w:t>
      </w:r>
      <w:r w:rsidR="00F20565">
        <w:rPr>
          <w:rFonts w:ascii="Calibri" w:hAnsi="Calibri"/>
        </w:rPr>
        <w:t>n</w:t>
      </w:r>
      <w:r w:rsidR="0095557F">
        <w:rPr>
          <w:rFonts w:ascii="Calibri" w:hAnsi="Calibri"/>
        </w:rPr>
        <w:t>e</w:t>
      </w:r>
      <w:r w:rsidR="00F20565">
        <w:rPr>
          <w:rFonts w:ascii="Calibri" w:hAnsi="Calibri"/>
        </w:rPr>
        <w:t xml:space="preserve"> i u odnosu na proteklu godinu su </w:t>
      </w:r>
      <w:r w:rsidR="0095557F">
        <w:rPr>
          <w:rFonts w:ascii="Calibri" w:hAnsi="Calibri"/>
        </w:rPr>
        <w:t>znatno povećana</w:t>
      </w:r>
      <w:r w:rsidR="00F20565">
        <w:rPr>
          <w:rFonts w:ascii="Calibri" w:hAnsi="Calibri"/>
        </w:rPr>
        <w:t>. Odnosi se na potraživanja</w:t>
      </w:r>
      <w:r w:rsidR="00B34555">
        <w:rPr>
          <w:rFonts w:ascii="Calibri" w:hAnsi="Calibri"/>
        </w:rPr>
        <w:t xml:space="preserve"> naknade</w:t>
      </w:r>
      <w:r w:rsidR="00F20565">
        <w:rPr>
          <w:rFonts w:ascii="Calibri" w:hAnsi="Calibri"/>
        </w:rPr>
        <w:t xml:space="preserve"> od HZZO za bolovanja na teret fonda.</w:t>
      </w:r>
      <w:r w:rsidR="0095557F">
        <w:rPr>
          <w:rFonts w:ascii="Calibri" w:hAnsi="Calibri"/>
        </w:rPr>
        <w:t xml:space="preserve"> Ove godine nisu izvršena zatvaranja potraživanja prema uputama Ministarstva financija.</w:t>
      </w:r>
    </w:p>
    <w:p w:rsidR="00BF74F1" w:rsidRPr="00224820" w:rsidRDefault="00BF74F1" w:rsidP="00977331">
      <w:pPr>
        <w:jc w:val="both"/>
        <w:outlineLvl w:val="0"/>
        <w:rPr>
          <w:rFonts w:ascii="Calibri" w:hAnsi="Calibri"/>
        </w:rPr>
      </w:pPr>
      <w:r w:rsidRPr="00224820">
        <w:rPr>
          <w:rFonts w:ascii="Calibri" w:hAnsi="Calibri"/>
        </w:rPr>
        <w:t xml:space="preserve">AOP 153 – </w:t>
      </w:r>
      <w:r w:rsidR="00F4698B" w:rsidRPr="00224820">
        <w:rPr>
          <w:rFonts w:ascii="Calibri" w:hAnsi="Calibri"/>
        </w:rPr>
        <w:t xml:space="preserve"> Potraživanja </w:t>
      </w:r>
      <w:r w:rsidR="00224820" w:rsidRPr="00224820">
        <w:rPr>
          <w:rFonts w:ascii="Calibri" w:hAnsi="Calibri"/>
        </w:rPr>
        <w:t>su manja jer se nastava u prosincu 2020. godine odvijala online pa su i računi za školsku marendu i kuhinju za taj mjesec manji u odnosu na prethodno razdoblje.</w:t>
      </w:r>
    </w:p>
    <w:p w:rsidR="00BF74F1" w:rsidRPr="00AF3233" w:rsidRDefault="00BF74F1" w:rsidP="00977331">
      <w:pPr>
        <w:jc w:val="both"/>
        <w:outlineLvl w:val="0"/>
        <w:rPr>
          <w:rFonts w:ascii="Calibri" w:hAnsi="Calibri"/>
        </w:rPr>
      </w:pPr>
      <w:r w:rsidRPr="00AF3233">
        <w:rPr>
          <w:rFonts w:ascii="Calibri" w:hAnsi="Calibri"/>
        </w:rPr>
        <w:t>AOP 155 – Potraživanja za prihode iz proračuna iznose 46.787,51 kunu. Sastoje se od neutrošenih sredstava na dan 31.12.2020. godine</w:t>
      </w:r>
      <w:r w:rsidR="00AF3233" w:rsidRPr="00AF3233">
        <w:rPr>
          <w:rFonts w:ascii="Calibri" w:hAnsi="Calibri"/>
        </w:rPr>
        <w:t xml:space="preserve"> u iznosu od 30.670,31 kuna</w:t>
      </w:r>
      <w:r w:rsidR="007F309B" w:rsidRPr="00AF3233">
        <w:rPr>
          <w:rFonts w:ascii="Calibri" w:hAnsi="Calibri"/>
        </w:rPr>
        <w:t xml:space="preserve"> i otvorenih obveza prema dobavljačima</w:t>
      </w:r>
      <w:r w:rsidR="00AF3233" w:rsidRPr="00AF3233">
        <w:rPr>
          <w:rFonts w:ascii="Calibri" w:hAnsi="Calibri"/>
        </w:rPr>
        <w:t xml:space="preserve"> 16.191,75 kuna</w:t>
      </w:r>
      <w:r w:rsidR="007F309B" w:rsidRPr="00AF3233">
        <w:rPr>
          <w:rFonts w:ascii="Calibri" w:hAnsi="Calibri"/>
        </w:rPr>
        <w:t>, odnosno neplaćenih računa</w:t>
      </w:r>
      <w:r w:rsidR="00AF3233" w:rsidRPr="00AF3233">
        <w:rPr>
          <w:rFonts w:ascii="Calibri" w:hAnsi="Calibri"/>
        </w:rPr>
        <w:t>, te potraživanja za više plaćene poreze 74,55 kuna.</w:t>
      </w:r>
    </w:p>
    <w:p w:rsidR="00BF74F1" w:rsidRDefault="00BF74F1" w:rsidP="00977331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AOP 157 – Ispravak vrijednosti potraživanja bilježi povećanje za 3.608,80 kuna.</w:t>
      </w:r>
    </w:p>
    <w:p w:rsidR="00F20565" w:rsidRDefault="00F06973" w:rsidP="0095557F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AOP 16</w:t>
      </w:r>
      <w:r w:rsidR="0095557F">
        <w:rPr>
          <w:rFonts w:ascii="Calibri" w:hAnsi="Calibri"/>
        </w:rPr>
        <w:t>4</w:t>
      </w:r>
      <w:r>
        <w:rPr>
          <w:rFonts w:ascii="Calibri" w:hAnsi="Calibri"/>
        </w:rPr>
        <w:t xml:space="preserve"> - kontinuirani rashodi budućih razdoblja su neznatno povećani</w:t>
      </w:r>
      <w:r w:rsidR="0095557F">
        <w:rPr>
          <w:rFonts w:ascii="Calibri" w:hAnsi="Calibri"/>
        </w:rPr>
        <w:t xml:space="preserve"> i odnose se na iskazane rashode za plaće za prosinac 2020.</w:t>
      </w:r>
      <w:r w:rsidR="00F20565">
        <w:rPr>
          <w:rFonts w:ascii="Calibri" w:hAnsi="Calibri"/>
        </w:rPr>
        <w:t xml:space="preserve"> </w:t>
      </w:r>
    </w:p>
    <w:p w:rsidR="0095557F" w:rsidRDefault="00F06973" w:rsidP="00977331">
      <w:pPr>
        <w:jc w:val="both"/>
        <w:outlineLvl w:val="0"/>
        <w:rPr>
          <w:rFonts w:ascii="Calibri" w:hAnsi="Calibri"/>
        </w:rPr>
      </w:pPr>
      <w:r w:rsidRPr="00B70682">
        <w:rPr>
          <w:rFonts w:ascii="Calibri" w:hAnsi="Calibri"/>
          <w:b/>
          <w:u w:val="single"/>
        </w:rPr>
        <w:t>AOP 16</w:t>
      </w:r>
      <w:r w:rsidR="0095557F">
        <w:rPr>
          <w:rFonts w:ascii="Calibri" w:hAnsi="Calibri"/>
          <w:b/>
          <w:u w:val="single"/>
        </w:rPr>
        <w:t>9</w:t>
      </w:r>
      <w:r w:rsidRPr="00B70682">
        <w:rPr>
          <w:rFonts w:ascii="Calibri" w:hAnsi="Calibri"/>
          <w:b/>
          <w:u w:val="single"/>
        </w:rPr>
        <w:t>-2</w:t>
      </w:r>
      <w:r w:rsidR="0095557F">
        <w:rPr>
          <w:rFonts w:ascii="Calibri" w:hAnsi="Calibri"/>
          <w:b/>
          <w:u w:val="single"/>
        </w:rPr>
        <w:t>28</w:t>
      </w:r>
      <w:r>
        <w:rPr>
          <w:rFonts w:ascii="Calibri" w:hAnsi="Calibri"/>
        </w:rPr>
        <w:t xml:space="preserve"> obveze prikazane na računima razreda 2, prikazuju obveze za rashode nastale temeljem vjerodostojne knjigovods</w:t>
      </w:r>
      <w:r w:rsidR="00B70682">
        <w:rPr>
          <w:rFonts w:ascii="Calibri" w:hAnsi="Calibri"/>
        </w:rPr>
        <w:t>t</w:t>
      </w:r>
      <w:r>
        <w:rPr>
          <w:rFonts w:ascii="Calibri" w:hAnsi="Calibri"/>
        </w:rPr>
        <w:t>vene evidencije, a</w:t>
      </w:r>
      <w:r w:rsidR="00B7068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 okviru </w:t>
      </w:r>
      <w:proofErr w:type="spellStart"/>
      <w:r>
        <w:rPr>
          <w:rFonts w:ascii="Calibri" w:hAnsi="Calibri"/>
        </w:rPr>
        <w:t>podračuna</w:t>
      </w:r>
      <w:proofErr w:type="spellEnd"/>
      <w:r>
        <w:rPr>
          <w:rFonts w:ascii="Calibri" w:hAnsi="Calibri"/>
        </w:rPr>
        <w:t xml:space="preserve"> 23; obveze za zaposlene (plaća 12/20</w:t>
      </w:r>
      <w:r w:rsidR="0095557F">
        <w:rPr>
          <w:rFonts w:ascii="Calibri" w:hAnsi="Calibri"/>
        </w:rPr>
        <w:t>20</w:t>
      </w:r>
      <w:r>
        <w:rPr>
          <w:rFonts w:ascii="Calibri" w:hAnsi="Calibri"/>
        </w:rPr>
        <w:t>) i obveze za materijalne rashode</w:t>
      </w:r>
      <w:r w:rsidR="00B70682">
        <w:rPr>
          <w:rFonts w:ascii="Calibri" w:hAnsi="Calibri"/>
        </w:rPr>
        <w:t xml:space="preserve"> (nedospjeli računi).</w:t>
      </w:r>
      <w:r w:rsidR="0095557F">
        <w:rPr>
          <w:rFonts w:ascii="Calibri" w:hAnsi="Calibri"/>
        </w:rPr>
        <w:t xml:space="preserve"> </w:t>
      </w:r>
    </w:p>
    <w:p w:rsidR="000E624E" w:rsidRDefault="000E624E" w:rsidP="00977331">
      <w:pPr>
        <w:jc w:val="both"/>
        <w:outlineLvl w:val="0"/>
        <w:rPr>
          <w:rFonts w:ascii="Calibri" w:hAnsi="Calibri"/>
        </w:rPr>
      </w:pPr>
    </w:p>
    <w:p w:rsidR="000E624E" w:rsidRDefault="000E624E" w:rsidP="00977331">
      <w:pPr>
        <w:jc w:val="both"/>
        <w:outlineLvl w:val="0"/>
        <w:rPr>
          <w:rFonts w:ascii="Calibri" w:hAnsi="Calibri"/>
        </w:rPr>
      </w:pPr>
    </w:p>
    <w:p w:rsidR="006D5DF9" w:rsidRDefault="0095557F" w:rsidP="00977331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Bilježi se porast u odnosu na prethodno razdoblja:</w:t>
      </w:r>
    </w:p>
    <w:p w:rsidR="0095557F" w:rsidRPr="0095557F" w:rsidRDefault="0095557F" w:rsidP="0095557F">
      <w:pPr>
        <w:pStyle w:val="Odlomakpopisa"/>
        <w:numPr>
          <w:ilvl w:val="0"/>
          <w:numId w:val="10"/>
        </w:numPr>
        <w:jc w:val="both"/>
        <w:outlineLvl w:val="0"/>
        <w:rPr>
          <w:rFonts w:ascii="Calibri" w:hAnsi="Calibri"/>
        </w:rPr>
      </w:pPr>
      <w:r w:rsidRPr="0095557F">
        <w:rPr>
          <w:rFonts w:ascii="Calibri" w:hAnsi="Calibri"/>
        </w:rPr>
        <w:t>povećanja osnovice plaće i koeficijenata kroz godinu</w:t>
      </w:r>
    </w:p>
    <w:p w:rsidR="0095557F" w:rsidRDefault="00DD26F8" w:rsidP="0095557F">
      <w:pPr>
        <w:pStyle w:val="Odlomakpopisa"/>
        <w:numPr>
          <w:ilvl w:val="0"/>
          <w:numId w:val="10"/>
        </w:num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veća potraživanja od HZZO</w:t>
      </w:r>
      <w:r w:rsidR="00931FE6">
        <w:rPr>
          <w:rFonts w:ascii="Calibri" w:hAnsi="Calibri"/>
        </w:rPr>
        <w:t>-</w:t>
      </w:r>
      <w:r>
        <w:rPr>
          <w:rFonts w:ascii="Calibri" w:hAnsi="Calibri"/>
        </w:rPr>
        <w:t>a koja se nisu ove godine refundirala (AOP 180)</w:t>
      </w:r>
    </w:p>
    <w:p w:rsidR="002B7E8D" w:rsidRDefault="002B7E8D" w:rsidP="002B7E8D">
      <w:pPr>
        <w:jc w:val="both"/>
        <w:outlineLvl w:val="0"/>
        <w:rPr>
          <w:rFonts w:ascii="Calibri" w:hAnsi="Calibri"/>
        </w:rPr>
      </w:pPr>
    </w:p>
    <w:p w:rsidR="002B7E8D" w:rsidRPr="00066F55" w:rsidRDefault="002B7E8D" w:rsidP="002B7E8D">
      <w:pPr>
        <w:jc w:val="both"/>
        <w:outlineLvl w:val="0"/>
        <w:rPr>
          <w:rFonts w:ascii="Calibri" w:hAnsi="Calibri"/>
          <w:b/>
          <w:sz w:val="32"/>
          <w:szCs w:val="32"/>
          <w:u w:val="single"/>
        </w:rPr>
      </w:pPr>
      <w:r w:rsidRPr="00066F55">
        <w:rPr>
          <w:rFonts w:ascii="Calibri" w:hAnsi="Calibri"/>
          <w:b/>
          <w:sz w:val="32"/>
          <w:szCs w:val="32"/>
          <w:u w:val="single"/>
        </w:rPr>
        <w:t>IZVANBILANČNI ZAPISI U OBRASCU BILANCA</w:t>
      </w:r>
    </w:p>
    <w:p w:rsidR="002B7E8D" w:rsidRDefault="002B7E8D" w:rsidP="002B7E8D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Sukladno uputi Ministarstva znanosti i obrazovanja od 18.12.2019. godine vodi se evidencija u bilanci tuđa imovina dobivena na korištenje. </w:t>
      </w:r>
      <w:r w:rsidRPr="008A58B8">
        <w:rPr>
          <w:rFonts w:ascii="Calibri" w:hAnsi="Calibri"/>
        </w:rPr>
        <w:t>Na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izvanbilančnim</w:t>
      </w:r>
      <w:proofErr w:type="spellEnd"/>
      <w:r>
        <w:rPr>
          <w:rFonts w:ascii="Calibri" w:hAnsi="Calibri"/>
        </w:rPr>
        <w:t xml:space="preserve"> zapisima u prethodnoj godini evidentirana je računalna oprema u ukupnom iznosu od 189.104,73 kune, te se ona i dalje koristi u školi.</w:t>
      </w:r>
    </w:p>
    <w:p w:rsidR="002B7E8D" w:rsidRDefault="002B7E8D" w:rsidP="002B7E8D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Ove godine smo kroz iste projekte CKR II i CARNET E-škole dobili na korištenje računalnu opremu koja se odnosi na </w:t>
      </w:r>
      <w:proofErr w:type="spellStart"/>
      <w:r>
        <w:rPr>
          <w:rFonts w:ascii="Calibri" w:hAnsi="Calibri"/>
        </w:rPr>
        <w:t>tablet</w:t>
      </w:r>
      <w:proofErr w:type="spellEnd"/>
      <w:r>
        <w:rPr>
          <w:rFonts w:ascii="Calibri" w:hAnsi="Calibri"/>
        </w:rPr>
        <w:t xml:space="preserve"> računala i prijenosna računala u iznosu od 296.095,00 kuna.</w:t>
      </w:r>
    </w:p>
    <w:p w:rsidR="002B7E8D" w:rsidRPr="008A58B8" w:rsidRDefault="002B7E8D" w:rsidP="002B7E8D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Ukupni iznos u </w:t>
      </w:r>
      <w:proofErr w:type="spellStart"/>
      <w:r>
        <w:rPr>
          <w:rFonts w:ascii="Calibri" w:hAnsi="Calibri"/>
        </w:rPr>
        <w:t>izvanvbilančim</w:t>
      </w:r>
      <w:proofErr w:type="spellEnd"/>
      <w:r>
        <w:rPr>
          <w:rFonts w:ascii="Calibri" w:hAnsi="Calibri"/>
        </w:rPr>
        <w:t xml:space="preserve"> zapisima iznosi 485.199,73 kune.</w:t>
      </w:r>
    </w:p>
    <w:p w:rsidR="002B7E8D" w:rsidRPr="002B7E8D" w:rsidRDefault="002B7E8D" w:rsidP="002B7E8D">
      <w:pPr>
        <w:jc w:val="both"/>
        <w:outlineLvl w:val="0"/>
        <w:rPr>
          <w:rFonts w:ascii="Calibri" w:hAnsi="Calibri"/>
        </w:rPr>
      </w:pPr>
    </w:p>
    <w:p w:rsidR="00957EA9" w:rsidRDefault="00957EA9" w:rsidP="00977331">
      <w:pPr>
        <w:jc w:val="both"/>
        <w:outlineLvl w:val="0"/>
        <w:rPr>
          <w:rFonts w:ascii="Calibri" w:hAnsi="Calibri"/>
          <w:b/>
          <w:sz w:val="32"/>
          <w:szCs w:val="32"/>
          <w:u w:val="single"/>
        </w:rPr>
      </w:pPr>
      <w:bookmarkStart w:id="0" w:name="_GoBack"/>
      <w:bookmarkEnd w:id="0"/>
      <w:r w:rsidRPr="00957EA9">
        <w:rPr>
          <w:rFonts w:ascii="Calibri" w:hAnsi="Calibri"/>
          <w:b/>
          <w:sz w:val="32"/>
          <w:szCs w:val="32"/>
          <w:u w:val="single"/>
        </w:rPr>
        <w:t>BILJEŠKE UZ OBRAZAC P-VRIO</w:t>
      </w:r>
    </w:p>
    <w:p w:rsidR="007A67F4" w:rsidRDefault="007A67F4" w:rsidP="00977331">
      <w:pPr>
        <w:jc w:val="both"/>
        <w:outlineLvl w:val="0"/>
        <w:rPr>
          <w:rFonts w:ascii="Calibri" w:hAnsi="Calibri"/>
          <w:b/>
          <w:sz w:val="32"/>
          <w:szCs w:val="32"/>
          <w:u w:val="single"/>
        </w:rPr>
      </w:pPr>
    </w:p>
    <w:p w:rsidR="00957EA9" w:rsidRPr="007A67F4" w:rsidRDefault="00FD0AF2" w:rsidP="00FD0AF2">
      <w:pPr>
        <w:pStyle w:val="Odlomakpopisa"/>
        <w:numPr>
          <w:ilvl w:val="0"/>
          <w:numId w:val="8"/>
        </w:numPr>
        <w:jc w:val="both"/>
        <w:outlineLvl w:val="0"/>
        <w:rPr>
          <w:rFonts w:ascii="Calibri" w:hAnsi="Calibri"/>
          <w:u w:val="single"/>
        </w:rPr>
      </w:pPr>
      <w:r w:rsidRPr="007A67F4">
        <w:rPr>
          <w:rFonts w:ascii="Calibri" w:hAnsi="Calibri"/>
          <w:u w:val="single"/>
        </w:rPr>
        <w:t>Promjene u vrijednosti</w:t>
      </w:r>
      <w:r w:rsidR="00E63291" w:rsidRPr="007A67F4">
        <w:rPr>
          <w:rFonts w:ascii="Calibri" w:hAnsi="Calibri"/>
          <w:u w:val="single"/>
        </w:rPr>
        <w:t xml:space="preserve"> nefinancijske imovine AOP 003  </w:t>
      </w:r>
    </w:p>
    <w:p w:rsidR="00E63291" w:rsidRDefault="00E63291" w:rsidP="00E63291">
      <w:pPr>
        <w:pStyle w:val="Odlomakpopisa"/>
        <w:numPr>
          <w:ilvl w:val="0"/>
          <w:numId w:val="9"/>
        </w:num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Odnosi se na </w:t>
      </w:r>
      <w:r w:rsidRPr="00E63291">
        <w:rPr>
          <w:rFonts w:ascii="Calibri" w:hAnsi="Calibri"/>
          <w:b/>
        </w:rPr>
        <w:t xml:space="preserve">smanjenje </w:t>
      </w:r>
      <w:r>
        <w:rPr>
          <w:rFonts w:ascii="Calibri" w:hAnsi="Calibri"/>
        </w:rPr>
        <w:t xml:space="preserve">temeljem Odluke o otpisu sportske opreme koja je još imala sadašnju vrijednost u iznosu od </w:t>
      </w:r>
      <w:r w:rsidRPr="00E63291">
        <w:rPr>
          <w:rFonts w:ascii="Calibri" w:hAnsi="Calibri"/>
          <w:b/>
        </w:rPr>
        <w:t>605,70 kuna</w:t>
      </w:r>
      <w:r>
        <w:rPr>
          <w:rFonts w:ascii="Calibri" w:hAnsi="Calibri"/>
        </w:rPr>
        <w:t>, a zbog neisplativosti popravka je otpisana i isknjižena.</w:t>
      </w:r>
    </w:p>
    <w:p w:rsidR="00E63291" w:rsidRPr="00E63291" w:rsidRDefault="00E63291" w:rsidP="00E63291">
      <w:pPr>
        <w:jc w:val="both"/>
        <w:outlineLvl w:val="0"/>
        <w:rPr>
          <w:rFonts w:ascii="Calibri" w:hAnsi="Calibri"/>
        </w:rPr>
      </w:pPr>
    </w:p>
    <w:p w:rsidR="00E63291" w:rsidRPr="007A67F4" w:rsidRDefault="00E63291" w:rsidP="00E63291">
      <w:pPr>
        <w:pStyle w:val="Odlomakpopisa"/>
        <w:numPr>
          <w:ilvl w:val="0"/>
          <w:numId w:val="8"/>
        </w:numPr>
        <w:jc w:val="both"/>
        <w:outlineLvl w:val="0"/>
        <w:rPr>
          <w:rFonts w:ascii="Calibri" w:hAnsi="Calibri"/>
          <w:u w:val="single"/>
        </w:rPr>
      </w:pPr>
      <w:r w:rsidRPr="007A67F4">
        <w:rPr>
          <w:rFonts w:ascii="Calibri" w:hAnsi="Calibri"/>
          <w:u w:val="single"/>
        </w:rPr>
        <w:t xml:space="preserve">Promjene u  obujmu nefinancijske imovine AOP 019  </w:t>
      </w:r>
    </w:p>
    <w:p w:rsidR="00E63291" w:rsidRPr="00E63291" w:rsidRDefault="00E63291" w:rsidP="00E63291">
      <w:pPr>
        <w:pStyle w:val="Odlomakpopisa"/>
        <w:numPr>
          <w:ilvl w:val="0"/>
          <w:numId w:val="9"/>
        </w:num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Odnosi se na </w:t>
      </w:r>
      <w:r w:rsidRPr="00E63291">
        <w:rPr>
          <w:rFonts w:ascii="Calibri" w:hAnsi="Calibri"/>
          <w:b/>
        </w:rPr>
        <w:t>povećanje</w:t>
      </w:r>
      <w:r>
        <w:rPr>
          <w:rFonts w:ascii="Calibri" w:hAnsi="Calibri"/>
        </w:rPr>
        <w:t xml:space="preserve"> temeljem Odluke o prijenosu izvedenih radova od Grada Pule, u iznosu od </w:t>
      </w:r>
      <w:r w:rsidRPr="00E63291">
        <w:rPr>
          <w:rFonts w:ascii="Calibri" w:hAnsi="Calibri"/>
          <w:b/>
        </w:rPr>
        <w:t>2.484.222,15 kuna</w:t>
      </w:r>
    </w:p>
    <w:p w:rsidR="00957EA9" w:rsidRDefault="00957EA9" w:rsidP="00977331">
      <w:pPr>
        <w:jc w:val="both"/>
        <w:outlineLvl w:val="0"/>
        <w:rPr>
          <w:rFonts w:ascii="Calibri" w:hAnsi="Calibri"/>
        </w:rPr>
      </w:pPr>
    </w:p>
    <w:p w:rsidR="00BA5FF1" w:rsidRDefault="00BA5FF1" w:rsidP="00977331">
      <w:pPr>
        <w:jc w:val="both"/>
        <w:outlineLvl w:val="0"/>
        <w:rPr>
          <w:rFonts w:ascii="Calibri" w:hAnsi="Calibri"/>
        </w:rPr>
      </w:pPr>
    </w:p>
    <w:p w:rsidR="006D5DF9" w:rsidRDefault="006D5DF9" w:rsidP="00977331">
      <w:pPr>
        <w:jc w:val="both"/>
        <w:outlineLvl w:val="0"/>
        <w:rPr>
          <w:rFonts w:ascii="Calibri" w:hAnsi="Calibri"/>
        </w:rPr>
      </w:pPr>
    </w:p>
    <w:p w:rsidR="006D5DF9" w:rsidRDefault="006D5DF9" w:rsidP="00977331">
      <w:pPr>
        <w:jc w:val="both"/>
        <w:outlineLvl w:val="0"/>
        <w:rPr>
          <w:rFonts w:ascii="Calibri" w:hAnsi="Calibri"/>
        </w:rPr>
      </w:pPr>
    </w:p>
    <w:p w:rsidR="006D5DF9" w:rsidRPr="000103C8" w:rsidRDefault="006D5DF9" w:rsidP="00977331">
      <w:pPr>
        <w:jc w:val="both"/>
        <w:outlineLvl w:val="0"/>
        <w:rPr>
          <w:rFonts w:ascii="Calibri" w:hAnsi="Calibri"/>
        </w:rPr>
      </w:pPr>
    </w:p>
    <w:p w:rsidR="00977331" w:rsidRDefault="00977331" w:rsidP="00A64506"/>
    <w:p w:rsidR="004A7B85" w:rsidRPr="004A7B85" w:rsidRDefault="00F30980" w:rsidP="004A7B85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    </w:t>
      </w:r>
      <w:r w:rsidR="00A260BF">
        <w:rPr>
          <w:rFonts w:ascii="Calibri" w:eastAsia="Times New Roman" w:hAnsi="Calibri" w:cs="Times New Roman"/>
          <w:lang w:eastAsia="hr-HR"/>
        </w:rPr>
        <w:t>Bilješke izradila</w:t>
      </w:r>
      <w:r w:rsidR="004A7B85" w:rsidRPr="004A7B85">
        <w:rPr>
          <w:rFonts w:ascii="Calibri" w:eastAsia="Times New Roman" w:hAnsi="Calibri" w:cs="Times New Roman"/>
          <w:lang w:eastAsia="hr-HR"/>
        </w:rPr>
        <w:t>:</w:t>
      </w:r>
      <w:r w:rsidR="004A7B85" w:rsidRPr="004A7B85">
        <w:rPr>
          <w:rFonts w:ascii="Calibri" w:eastAsia="Times New Roman" w:hAnsi="Calibri" w:cs="Times New Roman"/>
          <w:lang w:eastAsia="hr-HR"/>
        </w:rPr>
        <w:tab/>
      </w:r>
      <w:r w:rsidR="004A7B85" w:rsidRPr="004A7B85">
        <w:rPr>
          <w:rFonts w:ascii="Calibri" w:eastAsia="Times New Roman" w:hAnsi="Calibri" w:cs="Times New Roman"/>
          <w:lang w:eastAsia="hr-HR"/>
        </w:rPr>
        <w:tab/>
      </w:r>
      <w:r w:rsidR="004A7B85" w:rsidRPr="004A7B85">
        <w:rPr>
          <w:rFonts w:ascii="Calibri" w:eastAsia="Times New Roman" w:hAnsi="Calibri" w:cs="Times New Roman"/>
          <w:lang w:eastAsia="hr-HR"/>
        </w:rPr>
        <w:tab/>
      </w:r>
      <w:r w:rsidR="004A7B85" w:rsidRPr="004A7B85">
        <w:rPr>
          <w:rFonts w:ascii="Calibri" w:eastAsia="Times New Roman" w:hAnsi="Calibri" w:cs="Times New Roman"/>
          <w:lang w:eastAsia="hr-HR"/>
        </w:rPr>
        <w:tab/>
      </w:r>
      <w:r w:rsidR="004A7B85" w:rsidRPr="004A7B85">
        <w:rPr>
          <w:rFonts w:ascii="Calibri" w:eastAsia="Times New Roman" w:hAnsi="Calibri" w:cs="Times New Roman"/>
          <w:lang w:eastAsia="hr-HR"/>
        </w:rPr>
        <w:tab/>
      </w:r>
      <w:r w:rsidR="004A7B85" w:rsidRPr="004A7B85"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 xml:space="preserve">              </w:t>
      </w:r>
      <w:r w:rsidR="00A260BF">
        <w:rPr>
          <w:rFonts w:ascii="Calibri" w:eastAsia="Times New Roman" w:hAnsi="Calibri" w:cs="Times New Roman"/>
          <w:lang w:eastAsia="hr-HR"/>
        </w:rPr>
        <w:t>Odgovorna osoba</w:t>
      </w:r>
      <w:r w:rsidR="004A7B85" w:rsidRPr="004A7B85">
        <w:rPr>
          <w:rFonts w:ascii="Calibri" w:eastAsia="Times New Roman" w:hAnsi="Calibri" w:cs="Times New Roman"/>
          <w:lang w:eastAsia="hr-HR"/>
        </w:rPr>
        <w:t>:</w:t>
      </w:r>
    </w:p>
    <w:p w:rsidR="004A7B85" w:rsidRPr="004A7B85" w:rsidRDefault="004A7B85" w:rsidP="004A7B85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4A7B85">
        <w:rPr>
          <w:rFonts w:ascii="Calibri" w:eastAsia="Times New Roman" w:hAnsi="Calibri" w:cs="Times New Roman"/>
          <w:lang w:eastAsia="hr-HR"/>
        </w:rPr>
        <w:t>Paula Levak</w:t>
      </w:r>
      <w:r w:rsidR="00F30980">
        <w:rPr>
          <w:rFonts w:ascii="Calibri" w:eastAsia="Times New Roman" w:hAnsi="Calibri" w:cs="Times New Roman"/>
          <w:lang w:eastAsia="hr-HR"/>
        </w:rPr>
        <w:t xml:space="preserve">, </w:t>
      </w:r>
      <w:proofErr w:type="spellStart"/>
      <w:r w:rsidR="00F30980">
        <w:rPr>
          <w:rFonts w:ascii="Calibri" w:eastAsia="Times New Roman" w:hAnsi="Calibri" w:cs="Times New Roman"/>
          <w:lang w:eastAsia="hr-HR"/>
        </w:rPr>
        <w:t>mag</w:t>
      </w:r>
      <w:proofErr w:type="spellEnd"/>
      <w:r w:rsidR="00F30980">
        <w:rPr>
          <w:rFonts w:ascii="Calibri" w:eastAsia="Times New Roman" w:hAnsi="Calibri" w:cs="Times New Roman"/>
          <w:lang w:eastAsia="hr-HR"/>
        </w:rPr>
        <w:t xml:space="preserve">. </w:t>
      </w:r>
      <w:proofErr w:type="spellStart"/>
      <w:r w:rsidR="00F30980">
        <w:rPr>
          <w:rFonts w:ascii="Calibri" w:eastAsia="Times New Roman" w:hAnsi="Calibri" w:cs="Times New Roman"/>
          <w:lang w:eastAsia="hr-HR"/>
        </w:rPr>
        <w:t>oec</w:t>
      </w:r>
      <w:proofErr w:type="spellEnd"/>
      <w:r w:rsidR="00F30980">
        <w:rPr>
          <w:rFonts w:ascii="Calibri" w:eastAsia="Times New Roman" w:hAnsi="Calibri" w:cs="Times New Roman"/>
          <w:lang w:eastAsia="hr-HR"/>
        </w:rPr>
        <w:t>.</w:t>
      </w:r>
      <w:r w:rsidRPr="004A7B85">
        <w:rPr>
          <w:rFonts w:ascii="Calibri" w:eastAsia="Times New Roman" w:hAnsi="Calibri" w:cs="Times New Roman"/>
          <w:lang w:eastAsia="hr-HR"/>
        </w:rPr>
        <w:tab/>
      </w:r>
      <w:r w:rsidRPr="004A7B85">
        <w:rPr>
          <w:rFonts w:ascii="Calibri" w:eastAsia="Times New Roman" w:hAnsi="Calibri" w:cs="Times New Roman"/>
          <w:lang w:eastAsia="hr-HR"/>
        </w:rPr>
        <w:tab/>
      </w:r>
      <w:r w:rsidRPr="004A7B85">
        <w:rPr>
          <w:rFonts w:ascii="Calibri" w:eastAsia="Times New Roman" w:hAnsi="Calibri" w:cs="Times New Roman"/>
          <w:lang w:eastAsia="hr-HR"/>
        </w:rPr>
        <w:tab/>
      </w:r>
      <w:r w:rsidRPr="004A7B85">
        <w:rPr>
          <w:rFonts w:ascii="Calibri" w:eastAsia="Times New Roman" w:hAnsi="Calibri" w:cs="Times New Roman"/>
          <w:lang w:eastAsia="hr-HR"/>
        </w:rPr>
        <w:tab/>
      </w:r>
      <w:r w:rsidRPr="004A7B85">
        <w:rPr>
          <w:rFonts w:ascii="Calibri" w:eastAsia="Times New Roman" w:hAnsi="Calibri" w:cs="Times New Roman"/>
          <w:lang w:eastAsia="hr-HR"/>
        </w:rPr>
        <w:tab/>
      </w:r>
      <w:r w:rsidRPr="004A7B85">
        <w:rPr>
          <w:rFonts w:ascii="Calibri" w:eastAsia="Times New Roman" w:hAnsi="Calibri" w:cs="Times New Roman"/>
          <w:lang w:eastAsia="hr-HR"/>
        </w:rPr>
        <w:tab/>
        <w:t xml:space="preserve">         </w:t>
      </w:r>
      <w:r w:rsidR="00977673">
        <w:rPr>
          <w:rFonts w:ascii="Calibri" w:eastAsia="Times New Roman" w:hAnsi="Calibri" w:cs="Times New Roman"/>
          <w:lang w:eastAsia="hr-HR"/>
        </w:rPr>
        <w:t xml:space="preserve">Zoran </w:t>
      </w:r>
      <w:proofErr w:type="spellStart"/>
      <w:r w:rsidR="00977673">
        <w:rPr>
          <w:rFonts w:ascii="Calibri" w:eastAsia="Times New Roman" w:hAnsi="Calibri" w:cs="Times New Roman"/>
          <w:lang w:eastAsia="hr-HR"/>
        </w:rPr>
        <w:t>Bjelopetrović</w:t>
      </w:r>
      <w:proofErr w:type="spellEnd"/>
      <w:r w:rsidR="00977673">
        <w:rPr>
          <w:rFonts w:ascii="Calibri" w:eastAsia="Times New Roman" w:hAnsi="Calibri" w:cs="Times New Roman"/>
          <w:lang w:eastAsia="hr-HR"/>
        </w:rPr>
        <w:t>, prof.</w:t>
      </w:r>
    </w:p>
    <w:p w:rsidR="003D0BDB" w:rsidRDefault="003D0BDB" w:rsidP="004A7B85"/>
    <w:sectPr w:rsidR="003D0BDB" w:rsidSect="0040654F">
      <w:head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A07" w:rsidRDefault="00500A07" w:rsidP="00960AF8">
      <w:pPr>
        <w:spacing w:after="0" w:line="240" w:lineRule="auto"/>
      </w:pPr>
      <w:r>
        <w:separator/>
      </w:r>
    </w:p>
  </w:endnote>
  <w:endnote w:type="continuationSeparator" w:id="0">
    <w:p w:rsidR="00500A07" w:rsidRDefault="00500A07" w:rsidP="0096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A07" w:rsidRDefault="00500A07" w:rsidP="00960AF8">
      <w:pPr>
        <w:spacing w:after="0" w:line="240" w:lineRule="auto"/>
      </w:pPr>
      <w:r>
        <w:separator/>
      </w:r>
    </w:p>
  </w:footnote>
  <w:footnote w:type="continuationSeparator" w:id="0">
    <w:p w:rsidR="00500A07" w:rsidRDefault="00500A07" w:rsidP="0096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0D" w:rsidRPr="00905714" w:rsidRDefault="00D84D0D">
    <w:pPr>
      <w:pStyle w:val="Zaglavlje"/>
      <w:rPr>
        <w:rStyle w:val="Jakoisticanje"/>
        <w:i w:val="0"/>
      </w:rPr>
    </w:pPr>
    <w:r w:rsidRPr="00905714">
      <w:rPr>
        <w:rStyle w:val="Jakoisticanje"/>
        <w:i w:val="0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D0D" w:rsidRDefault="00D84D0D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57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">
              <v:group id="Group 168" o:spid="_x0000_s105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5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6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6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6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D84D0D" w:rsidRDefault="00D84D0D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05714">
      <w:rPr>
        <w:rStyle w:val="Jakoisticanje"/>
        <w:i w:val="0"/>
      </w:rPr>
      <w:t>OŠ STOJA</w:t>
    </w:r>
  </w:p>
  <w:p w:rsidR="00D84D0D" w:rsidRPr="00905714" w:rsidRDefault="00D84D0D">
    <w:pPr>
      <w:pStyle w:val="Zaglavlje"/>
      <w:rPr>
        <w:rStyle w:val="Jakoisticanje"/>
        <w:i w:val="0"/>
      </w:rPr>
    </w:pPr>
    <w:r w:rsidRPr="00905714">
      <w:rPr>
        <w:rStyle w:val="Jakoisticanje"/>
        <w:i w:val="0"/>
      </w:rPr>
      <w:t>BRIJUNSKA 5, 52100 PULA</w:t>
    </w:r>
  </w:p>
  <w:p w:rsidR="00D84D0D" w:rsidRDefault="00D84D0D">
    <w:pPr>
      <w:pStyle w:val="Zaglavlje"/>
      <w:rPr>
        <w:rStyle w:val="Jakoisticanje"/>
        <w:i w:val="0"/>
      </w:rPr>
    </w:pPr>
    <w:r w:rsidRPr="00905714">
      <w:rPr>
        <w:rStyle w:val="Jakoisticanje"/>
        <w:i w:val="0"/>
      </w:rPr>
      <w:t>OIB: 98035155454</w:t>
    </w:r>
  </w:p>
  <w:p w:rsidR="008670B0" w:rsidRPr="00905714" w:rsidRDefault="008670B0">
    <w:pPr>
      <w:pStyle w:val="Zaglavlje"/>
      <w:rPr>
        <w:rStyle w:val="Jakoisticanje"/>
        <w:i w:val="0"/>
      </w:rPr>
    </w:pPr>
    <w:r>
      <w:rPr>
        <w:rStyle w:val="Jakoisticanje"/>
        <w:i w:val="0"/>
      </w:rPr>
      <w:t>MATIČNI BROJ: 03203549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430B"/>
    <w:multiLevelType w:val="hybridMultilevel"/>
    <w:tmpl w:val="8DB4C1F6"/>
    <w:lvl w:ilvl="0" w:tplc="0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6D1008F"/>
    <w:multiLevelType w:val="hybridMultilevel"/>
    <w:tmpl w:val="EEAA6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92AAE"/>
    <w:multiLevelType w:val="hybridMultilevel"/>
    <w:tmpl w:val="8536F130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EEB442E"/>
    <w:multiLevelType w:val="hybridMultilevel"/>
    <w:tmpl w:val="BB8A315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DD4490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E105658"/>
    <w:multiLevelType w:val="hybridMultilevel"/>
    <w:tmpl w:val="766A5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97769"/>
    <w:multiLevelType w:val="hybridMultilevel"/>
    <w:tmpl w:val="7B3AF4F2"/>
    <w:lvl w:ilvl="0" w:tplc="78F0FC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0A79F3"/>
    <w:multiLevelType w:val="hybridMultilevel"/>
    <w:tmpl w:val="84A8AB4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82C0728"/>
    <w:multiLevelType w:val="hybridMultilevel"/>
    <w:tmpl w:val="7B3622B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6BD341D0"/>
    <w:multiLevelType w:val="hybridMultilevel"/>
    <w:tmpl w:val="2572CF3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EF"/>
    <w:rsid w:val="000103C8"/>
    <w:rsid w:val="00010F25"/>
    <w:rsid w:val="000170BD"/>
    <w:rsid w:val="00022DF6"/>
    <w:rsid w:val="000367C7"/>
    <w:rsid w:val="00040B7D"/>
    <w:rsid w:val="00042FAF"/>
    <w:rsid w:val="000504BD"/>
    <w:rsid w:val="00051C68"/>
    <w:rsid w:val="00057FAA"/>
    <w:rsid w:val="00066F55"/>
    <w:rsid w:val="000855E8"/>
    <w:rsid w:val="000B3485"/>
    <w:rsid w:val="000B74EA"/>
    <w:rsid w:val="000C237E"/>
    <w:rsid w:val="000C68B2"/>
    <w:rsid w:val="000E624E"/>
    <w:rsid w:val="000F5BEF"/>
    <w:rsid w:val="0010474D"/>
    <w:rsid w:val="00131811"/>
    <w:rsid w:val="00150169"/>
    <w:rsid w:val="00151FB1"/>
    <w:rsid w:val="00153AB3"/>
    <w:rsid w:val="00184ECA"/>
    <w:rsid w:val="001A1F50"/>
    <w:rsid w:val="001A2B34"/>
    <w:rsid w:val="001B08B4"/>
    <w:rsid w:val="001D2B04"/>
    <w:rsid w:val="001F3D9D"/>
    <w:rsid w:val="00200502"/>
    <w:rsid w:val="00224820"/>
    <w:rsid w:val="00233022"/>
    <w:rsid w:val="00246D90"/>
    <w:rsid w:val="00274DC4"/>
    <w:rsid w:val="002828C7"/>
    <w:rsid w:val="002878A7"/>
    <w:rsid w:val="00297EBE"/>
    <w:rsid w:val="002A0818"/>
    <w:rsid w:val="002B7E8D"/>
    <w:rsid w:val="00311269"/>
    <w:rsid w:val="0035155C"/>
    <w:rsid w:val="00352F9F"/>
    <w:rsid w:val="00355233"/>
    <w:rsid w:val="00373114"/>
    <w:rsid w:val="00376F0F"/>
    <w:rsid w:val="0039336A"/>
    <w:rsid w:val="003D0BDB"/>
    <w:rsid w:val="003E16B7"/>
    <w:rsid w:val="0040654F"/>
    <w:rsid w:val="00445094"/>
    <w:rsid w:val="004463C7"/>
    <w:rsid w:val="00447C0F"/>
    <w:rsid w:val="00471FA6"/>
    <w:rsid w:val="00484C57"/>
    <w:rsid w:val="00492632"/>
    <w:rsid w:val="004A38EA"/>
    <w:rsid w:val="004A7B85"/>
    <w:rsid w:val="004B2D35"/>
    <w:rsid w:val="004C0F2B"/>
    <w:rsid w:val="004F372B"/>
    <w:rsid w:val="00500A07"/>
    <w:rsid w:val="005052DD"/>
    <w:rsid w:val="00515B76"/>
    <w:rsid w:val="00517CCF"/>
    <w:rsid w:val="0052346E"/>
    <w:rsid w:val="0052479A"/>
    <w:rsid w:val="00531109"/>
    <w:rsid w:val="00531AF5"/>
    <w:rsid w:val="00556596"/>
    <w:rsid w:val="005927B0"/>
    <w:rsid w:val="005A6E40"/>
    <w:rsid w:val="005F433A"/>
    <w:rsid w:val="005F6483"/>
    <w:rsid w:val="00620E55"/>
    <w:rsid w:val="006217EF"/>
    <w:rsid w:val="00634CE1"/>
    <w:rsid w:val="0066701B"/>
    <w:rsid w:val="00670F3F"/>
    <w:rsid w:val="006860B7"/>
    <w:rsid w:val="00695F7F"/>
    <w:rsid w:val="006B3D34"/>
    <w:rsid w:val="006C2BA9"/>
    <w:rsid w:val="006D34FA"/>
    <w:rsid w:val="006D5DF9"/>
    <w:rsid w:val="006E3036"/>
    <w:rsid w:val="00746E2D"/>
    <w:rsid w:val="00760E01"/>
    <w:rsid w:val="00762A0B"/>
    <w:rsid w:val="00763A37"/>
    <w:rsid w:val="007835C0"/>
    <w:rsid w:val="007918E5"/>
    <w:rsid w:val="007A043B"/>
    <w:rsid w:val="007A67F4"/>
    <w:rsid w:val="007B559C"/>
    <w:rsid w:val="007C3F7E"/>
    <w:rsid w:val="007D3605"/>
    <w:rsid w:val="007D42B0"/>
    <w:rsid w:val="007F309B"/>
    <w:rsid w:val="00800A83"/>
    <w:rsid w:val="00832896"/>
    <w:rsid w:val="00866C31"/>
    <w:rsid w:val="008670B0"/>
    <w:rsid w:val="008715A0"/>
    <w:rsid w:val="0089632C"/>
    <w:rsid w:val="008A123D"/>
    <w:rsid w:val="008A4E12"/>
    <w:rsid w:val="008A58B8"/>
    <w:rsid w:val="008A5F9D"/>
    <w:rsid w:val="008B3B54"/>
    <w:rsid w:val="008B7FF7"/>
    <w:rsid w:val="008C0DD9"/>
    <w:rsid w:val="008D371F"/>
    <w:rsid w:val="00903A08"/>
    <w:rsid w:val="00905714"/>
    <w:rsid w:val="00916EA9"/>
    <w:rsid w:val="00931FE6"/>
    <w:rsid w:val="009324AD"/>
    <w:rsid w:val="0094005B"/>
    <w:rsid w:val="00940741"/>
    <w:rsid w:val="0094746B"/>
    <w:rsid w:val="00954884"/>
    <w:rsid w:val="0095557F"/>
    <w:rsid w:val="00957EA9"/>
    <w:rsid w:val="00960AF8"/>
    <w:rsid w:val="00963F1B"/>
    <w:rsid w:val="00977331"/>
    <w:rsid w:val="00977673"/>
    <w:rsid w:val="00983B5D"/>
    <w:rsid w:val="00984B0E"/>
    <w:rsid w:val="0099266E"/>
    <w:rsid w:val="009B1EA0"/>
    <w:rsid w:val="009B524B"/>
    <w:rsid w:val="009C7615"/>
    <w:rsid w:val="009D01FF"/>
    <w:rsid w:val="009D02B3"/>
    <w:rsid w:val="009D7058"/>
    <w:rsid w:val="009E403A"/>
    <w:rsid w:val="009F59FD"/>
    <w:rsid w:val="00A0495B"/>
    <w:rsid w:val="00A13009"/>
    <w:rsid w:val="00A22F0B"/>
    <w:rsid w:val="00A260BF"/>
    <w:rsid w:val="00A33778"/>
    <w:rsid w:val="00A61532"/>
    <w:rsid w:val="00A64506"/>
    <w:rsid w:val="00A704B9"/>
    <w:rsid w:val="00A93ECF"/>
    <w:rsid w:val="00AA0024"/>
    <w:rsid w:val="00AC7F03"/>
    <w:rsid w:val="00AD5AEF"/>
    <w:rsid w:val="00AE6C31"/>
    <w:rsid w:val="00AF3233"/>
    <w:rsid w:val="00B122DE"/>
    <w:rsid w:val="00B2660A"/>
    <w:rsid w:val="00B34555"/>
    <w:rsid w:val="00B4531B"/>
    <w:rsid w:val="00B56363"/>
    <w:rsid w:val="00B660A5"/>
    <w:rsid w:val="00B70682"/>
    <w:rsid w:val="00B73AA6"/>
    <w:rsid w:val="00B80F4F"/>
    <w:rsid w:val="00B85F5F"/>
    <w:rsid w:val="00B946F1"/>
    <w:rsid w:val="00BA2E29"/>
    <w:rsid w:val="00BA5FF1"/>
    <w:rsid w:val="00BA706C"/>
    <w:rsid w:val="00BB47D0"/>
    <w:rsid w:val="00BD669A"/>
    <w:rsid w:val="00BF74F1"/>
    <w:rsid w:val="00C11981"/>
    <w:rsid w:val="00C21A74"/>
    <w:rsid w:val="00C31D6A"/>
    <w:rsid w:val="00C40AAA"/>
    <w:rsid w:val="00C463CB"/>
    <w:rsid w:val="00C90A54"/>
    <w:rsid w:val="00CA6696"/>
    <w:rsid w:val="00CB10CC"/>
    <w:rsid w:val="00CC1E67"/>
    <w:rsid w:val="00CC487C"/>
    <w:rsid w:val="00CD0F39"/>
    <w:rsid w:val="00CF2755"/>
    <w:rsid w:val="00D171A5"/>
    <w:rsid w:val="00D34A7E"/>
    <w:rsid w:val="00D45B27"/>
    <w:rsid w:val="00D515E7"/>
    <w:rsid w:val="00D644F0"/>
    <w:rsid w:val="00D84D0D"/>
    <w:rsid w:val="00DC0E7D"/>
    <w:rsid w:val="00DC2891"/>
    <w:rsid w:val="00DC7DD5"/>
    <w:rsid w:val="00DD26F8"/>
    <w:rsid w:val="00DD271D"/>
    <w:rsid w:val="00DD41A9"/>
    <w:rsid w:val="00DE1328"/>
    <w:rsid w:val="00DE29C6"/>
    <w:rsid w:val="00DE2FF7"/>
    <w:rsid w:val="00DE595B"/>
    <w:rsid w:val="00DF0B0B"/>
    <w:rsid w:val="00DF281A"/>
    <w:rsid w:val="00DF6A35"/>
    <w:rsid w:val="00E01C26"/>
    <w:rsid w:val="00E16427"/>
    <w:rsid w:val="00E32DA3"/>
    <w:rsid w:val="00E63291"/>
    <w:rsid w:val="00E66D2D"/>
    <w:rsid w:val="00E9199A"/>
    <w:rsid w:val="00E91A01"/>
    <w:rsid w:val="00E954E3"/>
    <w:rsid w:val="00EA3357"/>
    <w:rsid w:val="00ED2B70"/>
    <w:rsid w:val="00ED5137"/>
    <w:rsid w:val="00EF4FEF"/>
    <w:rsid w:val="00F06973"/>
    <w:rsid w:val="00F20565"/>
    <w:rsid w:val="00F20669"/>
    <w:rsid w:val="00F30980"/>
    <w:rsid w:val="00F4698B"/>
    <w:rsid w:val="00F76F79"/>
    <w:rsid w:val="00F902AB"/>
    <w:rsid w:val="00FA4E99"/>
    <w:rsid w:val="00FD0AF2"/>
    <w:rsid w:val="00FE49EB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A8FF1"/>
  <w15:chartTrackingRefBased/>
  <w15:docId w15:val="{C9BBF0FD-1499-4DAF-A09D-89199492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24A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1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26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6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0AF8"/>
  </w:style>
  <w:style w:type="paragraph" w:styleId="Podnoje">
    <w:name w:val="footer"/>
    <w:basedOn w:val="Normal"/>
    <w:link w:val="PodnojeChar"/>
    <w:uiPriority w:val="99"/>
    <w:unhideWhenUsed/>
    <w:rsid w:val="0096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0AF8"/>
  </w:style>
  <w:style w:type="character" w:styleId="Tekstrezerviranogmjesta">
    <w:name w:val="Placeholder Text"/>
    <w:basedOn w:val="Zadanifontodlomka"/>
    <w:uiPriority w:val="99"/>
    <w:semiHidden/>
    <w:rsid w:val="006C2BA9"/>
    <w:rPr>
      <w:color w:val="808080"/>
    </w:rPr>
  </w:style>
  <w:style w:type="character" w:styleId="Jakoisticanje">
    <w:name w:val="Intense Emphasis"/>
    <w:basedOn w:val="Zadanifontodlomka"/>
    <w:uiPriority w:val="21"/>
    <w:qFormat/>
    <w:rsid w:val="00905714"/>
    <w:rPr>
      <w:i/>
      <w:iCs/>
      <w:color w:val="5B9BD5" w:themeColor="accent1"/>
    </w:rPr>
  </w:style>
  <w:style w:type="paragraph" w:styleId="Bezproreda">
    <w:name w:val="No Spacing"/>
    <w:link w:val="BezproredaChar"/>
    <w:uiPriority w:val="1"/>
    <w:qFormat/>
    <w:rsid w:val="0040654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40654F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D61EC-799F-4268-BBE7-673735D3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8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Korisnik</cp:lastModifiedBy>
  <cp:revision>428</cp:revision>
  <cp:lastPrinted>2020-01-30T12:56:00Z</cp:lastPrinted>
  <dcterms:created xsi:type="dcterms:W3CDTF">2019-07-09T07:16:00Z</dcterms:created>
  <dcterms:modified xsi:type="dcterms:W3CDTF">2021-01-28T14:00:00Z</dcterms:modified>
</cp:coreProperties>
</file>